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5B9316">
      <w:pPr>
        <w:pStyle w:val="2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-202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-3学期选课通知</w:t>
      </w:r>
    </w:p>
    <w:p w14:paraId="32474A17">
      <w:pPr>
        <w:rPr>
          <w:rFonts w:ascii="仿宋" w:hAnsi="仿宋" w:eastAsia="仿宋" w:cs="宋体"/>
          <w:bCs/>
          <w:sz w:val="28"/>
          <w:szCs w:val="28"/>
        </w:rPr>
      </w:pPr>
      <w:r>
        <w:rPr>
          <w:rFonts w:hint="eastAsia" w:ascii="仿宋" w:hAnsi="仿宋" w:eastAsia="仿宋" w:cs="宋体"/>
          <w:bCs/>
          <w:sz w:val="28"/>
          <w:szCs w:val="28"/>
        </w:rPr>
        <w:t>各位结业生同学：</w:t>
      </w:r>
    </w:p>
    <w:p w14:paraId="5DFC2223">
      <w:pPr>
        <w:rPr>
          <w:rFonts w:ascii="仿宋" w:hAnsi="仿宋" w:eastAsia="仿宋" w:cs="宋体"/>
          <w:bCs/>
          <w:sz w:val="28"/>
          <w:szCs w:val="28"/>
        </w:rPr>
      </w:pPr>
      <w:r>
        <w:rPr>
          <w:rFonts w:ascii="仿宋" w:hAnsi="仿宋" w:eastAsia="仿宋" w:cs="宋体"/>
          <w:bCs/>
          <w:sz w:val="28"/>
          <w:szCs w:val="28"/>
        </w:rPr>
        <w:t xml:space="preserve">    </w:t>
      </w:r>
      <w:r>
        <w:rPr>
          <w:rFonts w:hint="eastAsia" w:ascii="仿宋" w:hAnsi="仿宋" w:eastAsia="仿宋" w:cs="宋体"/>
          <w:bCs/>
          <w:sz w:val="28"/>
          <w:szCs w:val="28"/>
        </w:rPr>
        <w:t>现将202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宋体"/>
          <w:bCs/>
          <w:sz w:val="28"/>
          <w:szCs w:val="28"/>
        </w:rPr>
        <w:t>-202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宋体"/>
          <w:bCs/>
          <w:sz w:val="28"/>
          <w:szCs w:val="28"/>
        </w:rPr>
        <w:t>学年第三学期课程的选课安排和注意事项通知如下：</w:t>
      </w:r>
    </w:p>
    <w:p w14:paraId="2F8E9339">
      <w:pPr>
        <w:pStyle w:val="6"/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选课准备：</w:t>
      </w:r>
    </w:p>
    <w:p w14:paraId="002D34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宋体"/>
          <w:bCs/>
          <w:sz w:val="28"/>
          <w:szCs w:val="28"/>
        </w:rPr>
      </w:pPr>
      <w:r>
        <w:rPr>
          <w:rFonts w:hint="eastAsia" w:ascii="仿宋" w:hAnsi="仿宋" w:eastAsia="仿宋" w:cs="宋体"/>
          <w:bCs/>
          <w:sz w:val="28"/>
          <w:szCs w:val="28"/>
        </w:rPr>
        <w:t>1.选课网址为</w:t>
      </w:r>
      <w:r>
        <w:rPr>
          <w:rFonts w:ascii="仿宋" w:hAnsi="仿宋" w:eastAsia="仿宋" w:cs="宋体"/>
          <w:bCs/>
          <w:sz w:val="28"/>
          <w:szCs w:val="28"/>
        </w:rPr>
        <w:t>https://jwglxt.buct.edu.cn/legacy</w:t>
      </w:r>
      <w:r>
        <w:rPr>
          <w:rFonts w:hint="eastAsia" w:ascii="仿宋" w:hAnsi="仿宋" w:eastAsia="仿宋" w:cs="宋体"/>
          <w:bCs/>
          <w:sz w:val="28"/>
          <w:szCs w:val="28"/>
        </w:rPr>
        <w:t>（校外可直接访问，无需VPN认证）。</w:t>
      </w:r>
    </w:p>
    <w:p w14:paraId="632E82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宋体"/>
          <w:bCs/>
          <w:sz w:val="28"/>
          <w:szCs w:val="28"/>
        </w:rPr>
      </w:pPr>
      <w:r>
        <w:rPr>
          <w:rFonts w:hint="eastAsia" w:ascii="仿宋" w:hAnsi="仿宋" w:eastAsia="仿宋" w:cs="宋体"/>
          <w:bCs/>
          <w:sz w:val="28"/>
          <w:szCs w:val="28"/>
        </w:rPr>
        <w:t>2.选课面向仍</w:t>
      </w:r>
      <w:r>
        <w:rPr>
          <w:rFonts w:ascii="仿宋" w:hAnsi="仿宋" w:eastAsia="仿宋" w:cs="宋体"/>
          <w:bCs/>
          <w:sz w:val="28"/>
          <w:szCs w:val="28"/>
        </w:rPr>
        <w:t>未达到最长修业年限的</w:t>
      </w:r>
      <w:r>
        <w:rPr>
          <w:rFonts w:hint="eastAsia" w:ascii="仿宋" w:hAnsi="仿宋" w:eastAsia="仿宋" w:cs="宋体"/>
          <w:bCs/>
          <w:sz w:val="28"/>
          <w:szCs w:val="28"/>
        </w:rPr>
        <w:t>结业生。</w:t>
      </w:r>
    </w:p>
    <w:p w14:paraId="1CFB21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" w:hAnsi="仿宋" w:eastAsia="仿宋" w:cs="宋体"/>
          <w:bCs/>
          <w:sz w:val="28"/>
          <w:szCs w:val="28"/>
        </w:rPr>
      </w:pPr>
      <w:r>
        <w:rPr>
          <w:rFonts w:ascii="仿宋" w:hAnsi="仿宋" w:eastAsia="仿宋" w:cs="宋体"/>
          <w:bCs/>
          <w:sz w:val="28"/>
          <w:szCs w:val="28"/>
        </w:rPr>
        <w:t>3.</w:t>
      </w:r>
      <w:r>
        <w:rPr>
          <w:rFonts w:hint="eastAsia" w:ascii="仿宋" w:hAnsi="仿宋" w:eastAsia="仿宋" w:cs="宋体"/>
          <w:bCs/>
          <w:sz w:val="28"/>
          <w:szCs w:val="28"/>
        </w:rPr>
        <w:t>如需查看2</w:t>
      </w:r>
      <w:r>
        <w:rPr>
          <w:rFonts w:ascii="仿宋" w:hAnsi="仿宋" w:eastAsia="仿宋" w:cs="宋体"/>
          <w:bCs/>
          <w:sz w:val="28"/>
          <w:szCs w:val="28"/>
        </w:rPr>
        <w:t>02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4</w:t>
      </w:r>
      <w:r>
        <w:rPr>
          <w:rFonts w:ascii="仿宋" w:hAnsi="仿宋" w:eastAsia="仿宋" w:cs="宋体"/>
          <w:bCs/>
          <w:sz w:val="28"/>
          <w:szCs w:val="28"/>
        </w:rPr>
        <w:t>-202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5</w:t>
      </w:r>
      <w:r>
        <w:rPr>
          <w:rFonts w:ascii="仿宋" w:hAnsi="仿宋" w:eastAsia="仿宋" w:cs="宋体"/>
          <w:bCs/>
          <w:sz w:val="28"/>
          <w:szCs w:val="28"/>
        </w:rPr>
        <w:t>-3</w:t>
      </w:r>
      <w:r>
        <w:rPr>
          <w:rFonts w:hint="eastAsia" w:ascii="仿宋" w:hAnsi="仿宋" w:eastAsia="仿宋" w:cs="宋体"/>
          <w:bCs/>
          <w:sz w:val="28"/>
          <w:szCs w:val="28"/>
        </w:rPr>
        <w:t>学期开设的所有课程，路径为</w:t>
      </w:r>
      <w:r>
        <w:rPr>
          <w:rFonts w:ascii="仿宋" w:hAnsi="仿宋" w:eastAsia="仿宋" w:cs="宋体"/>
          <w:bCs/>
          <w:sz w:val="28"/>
          <w:szCs w:val="28"/>
        </w:rPr>
        <w:t>：</w:t>
      </w:r>
      <w:r>
        <w:rPr>
          <w:rFonts w:hint="eastAsia" w:ascii="仿宋" w:hAnsi="仿宋" w:eastAsia="仿宋" w:cs="宋体"/>
          <w:bCs/>
          <w:sz w:val="28"/>
          <w:szCs w:val="28"/>
        </w:rPr>
        <w:t>“信息查询-&gt;全校课表查询”，应提前做好选课规划。如若</w:t>
      </w:r>
      <w:r>
        <w:rPr>
          <w:rFonts w:ascii="仿宋" w:hAnsi="仿宋" w:eastAsia="仿宋" w:cs="宋体"/>
          <w:bCs/>
          <w:sz w:val="28"/>
          <w:szCs w:val="28"/>
        </w:rPr>
        <w:t>之前</w:t>
      </w:r>
      <w:r>
        <w:rPr>
          <w:rFonts w:hint="eastAsia" w:ascii="仿宋" w:hAnsi="仿宋" w:eastAsia="仿宋" w:cs="宋体"/>
          <w:bCs/>
          <w:sz w:val="28"/>
          <w:szCs w:val="28"/>
        </w:rPr>
        <w:t>修读</w:t>
      </w:r>
      <w:r>
        <w:rPr>
          <w:rFonts w:ascii="仿宋" w:hAnsi="仿宋" w:eastAsia="仿宋" w:cs="宋体"/>
          <w:bCs/>
          <w:sz w:val="28"/>
          <w:szCs w:val="28"/>
        </w:rPr>
        <w:t>的课程已经查询不到，请咨询学院教务按照建议进行选课。</w:t>
      </w:r>
    </w:p>
    <w:p w14:paraId="442A0ED0">
      <w:pPr>
        <w:pStyle w:val="6"/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选课时间安排：</w:t>
      </w:r>
    </w:p>
    <w:p w14:paraId="756E0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宋体"/>
          <w:bCs/>
          <w:sz w:val="28"/>
          <w:szCs w:val="28"/>
        </w:rPr>
      </w:pP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宋体"/>
          <w:bCs/>
          <w:sz w:val="28"/>
          <w:szCs w:val="28"/>
        </w:rPr>
        <w:t>退补选及跟班重修：202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宋体"/>
          <w:bCs/>
          <w:sz w:val="28"/>
          <w:szCs w:val="28"/>
        </w:rPr>
        <w:t>年4月1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宋体"/>
          <w:bCs/>
          <w:sz w:val="28"/>
          <w:szCs w:val="28"/>
        </w:rPr>
        <w:t>日12:30—202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宋体"/>
          <w:bCs/>
          <w:sz w:val="28"/>
          <w:szCs w:val="28"/>
        </w:rPr>
        <w:t>年4月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17</w:t>
      </w:r>
      <w:r>
        <w:rPr>
          <w:rFonts w:hint="eastAsia" w:ascii="仿宋" w:hAnsi="仿宋" w:eastAsia="仿宋" w:cs="宋体"/>
          <w:bCs/>
          <w:sz w:val="28"/>
          <w:szCs w:val="28"/>
        </w:rPr>
        <w:t>日16:00 ；</w:t>
      </w:r>
    </w:p>
    <w:p w14:paraId="21F160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宋体"/>
          <w:bCs/>
          <w:sz w:val="28"/>
          <w:szCs w:val="28"/>
        </w:rPr>
      </w:pP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宋体"/>
          <w:bCs/>
          <w:sz w:val="28"/>
          <w:szCs w:val="28"/>
        </w:rPr>
        <w:t>退补选及跟班重修第二阶段：202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宋体"/>
          <w:bCs/>
          <w:sz w:val="28"/>
          <w:szCs w:val="28"/>
        </w:rPr>
        <w:t>年4月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18</w:t>
      </w:r>
      <w:r>
        <w:rPr>
          <w:rFonts w:hint="eastAsia" w:ascii="仿宋" w:hAnsi="仿宋" w:eastAsia="仿宋" w:cs="宋体"/>
          <w:bCs/>
          <w:sz w:val="28"/>
          <w:szCs w:val="28"/>
        </w:rPr>
        <w:t>日12:30—202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宋体"/>
          <w:bCs/>
          <w:sz w:val="28"/>
          <w:szCs w:val="28"/>
        </w:rPr>
        <w:t>年4月2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宋体"/>
          <w:bCs/>
          <w:sz w:val="28"/>
          <w:szCs w:val="28"/>
        </w:rPr>
        <w:t>日16:00 。</w:t>
      </w:r>
    </w:p>
    <w:p w14:paraId="5AE12909">
      <w:pPr>
        <w:pStyle w:val="6"/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选课注意事项</w:t>
      </w:r>
    </w:p>
    <w:p w14:paraId="30356D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1.“退补选及跟班重修”阶段，重修页面可以选入的专业选修课程和必修课程，与已取得成绩的课程代码一致。“退补选及跟班重修第二阶段”阶段，重修页面可以选入专业下所有的专业选修课和必修课程。</w:t>
      </w:r>
    </w:p>
    <w:p w14:paraId="2A3835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2.选课结束后，部分选修课程会因为选课人数不足的原因而做停课处理。结业的同学如果因为停课导致选修学分不够的，可在5月9日17:00前向自己的学院申请补选课程。</w:t>
      </w:r>
    </w:p>
    <w:p w14:paraId="057DED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3.重修（自修）选课不包含：专业选修课，政治理论课、德育课、体育课、实验课、素质教育课以及必修的实践环节等（军事训练、各类实习、课程设计、毕业设计/论文）。</w:t>
      </w:r>
    </w:p>
    <w:p w14:paraId="797F08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4.每位学生只能使用自己的学号和密码进行网上选课和查询信息。密码一定要牢记并切勿转告他人。学生未经授权不得使用他人账号及密码进入系统，不得代替他人选课。课表以教务系统为准，不得使用第三方软件导入课表。</w:t>
      </w:r>
    </w:p>
    <w:p w14:paraId="08E685BB">
      <w:pPr>
        <w:rPr>
          <w:rFonts w:ascii="仿宋" w:hAnsi="仿宋" w:eastAsia="仿宋" w:cs="宋体"/>
          <w:bCs/>
          <w:sz w:val="28"/>
          <w:szCs w:val="28"/>
        </w:rPr>
      </w:pPr>
    </w:p>
    <w:p w14:paraId="0A9BB8CD">
      <w:pPr>
        <w:ind w:left="5953" w:hanging="5953" w:hangingChars="2835"/>
        <w:jc w:val="right"/>
      </w:pPr>
      <w:r>
        <w:rPr>
          <w:rFonts w:hint="eastAsia"/>
        </w:rPr>
        <w:t xml:space="preserve"> </w:t>
      </w:r>
      <w:r>
        <w:t xml:space="preserve">                                                                                               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教务处                                               2025年4月9日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A46A7A37-7F60-47DB-AA9F-69BE0C2CE939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259463C8-AC57-4885-820E-82D3C18FE04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52F40CDC-4C5E-4BC4-B238-C99A7329AC81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EB323B"/>
    <w:multiLevelType w:val="singleLevel"/>
    <w:tmpl w:val="3DEB323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F55"/>
    <w:rsid w:val="00001700"/>
    <w:rsid w:val="0003694A"/>
    <w:rsid w:val="00072318"/>
    <w:rsid w:val="0007233B"/>
    <w:rsid w:val="00073CF0"/>
    <w:rsid w:val="00093424"/>
    <w:rsid w:val="000F46BE"/>
    <w:rsid w:val="00102869"/>
    <w:rsid w:val="0011287C"/>
    <w:rsid w:val="001150FF"/>
    <w:rsid w:val="001354A3"/>
    <w:rsid w:val="001503C7"/>
    <w:rsid w:val="001512BD"/>
    <w:rsid w:val="00173BB9"/>
    <w:rsid w:val="001A6C82"/>
    <w:rsid w:val="001B0D20"/>
    <w:rsid w:val="001D31B9"/>
    <w:rsid w:val="001F7AE3"/>
    <w:rsid w:val="0020420B"/>
    <w:rsid w:val="002153C4"/>
    <w:rsid w:val="00220CA0"/>
    <w:rsid w:val="002231DA"/>
    <w:rsid w:val="0023732D"/>
    <w:rsid w:val="0024068D"/>
    <w:rsid w:val="002610E1"/>
    <w:rsid w:val="002D72B0"/>
    <w:rsid w:val="00356A97"/>
    <w:rsid w:val="00360AFA"/>
    <w:rsid w:val="0036209A"/>
    <w:rsid w:val="00365930"/>
    <w:rsid w:val="003960EC"/>
    <w:rsid w:val="003F0F55"/>
    <w:rsid w:val="00446A0B"/>
    <w:rsid w:val="004979CF"/>
    <w:rsid w:val="004B4F11"/>
    <w:rsid w:val="0051624F"/>
    <w:rsid w:val="00537C06"/>
    <w:rsid w:val="0054039E"/>
    <w:rsid w:val="00542936"/>
    <w:rsid w:val="00560D5C"/>
    <w:rsid w:val="0056521E"/>
    <w:rsid w:val="005720B4"/>
    <w:rsid w:val="005B0775"/>
    <w:rsid w:val="005C502B"/>
    <w:rsid w:val="00622BB9"/>
    <w:rsid w:val="00640F5E"/>
    <w:rsid w:val="0064216D"/>
    <w:rsid w:val="006A0B16"/>
    <w:rsid w:val="006B59DA"/>
    <w:rsid w:val="006C48AF"/>
    <w:rsid w:val="006D514D"/>
    <w:rsid w:val="0073376B"/>
    <w:rsid w:val="00751B1E"/>
    <w:rsid w:val="0075355E"/>
    <w:rsid w:val="00760C94"/>
    <w:rsid w:val="007E0587"/>
    <w:rsid w:val="007F64F7"/>
    <w:rsid w:val="0082174F"/>
    <w:rsid w:val="008360C1"/>
    <w:rsid w:val="008576F1"/>
    <w:rsid w:val="008721AD"/>
    <w:rsid w:val="00886078"/>
    <w:rsid w:val="008A0C64"/>
    <w:rsid w:val="008F2DB0"/>
    <w:rsid w:val="00933B43"/>
    <w:rsid w:val="00947D40"/>
    <w:rsid w:val="00947DDC"/>
    <w:rsid w:val="00977FD5"/>
    <w:rsid w:val="0098403E"/>
    <w:rsid w:val="00A100F5"/>
    <w:rsid w:val="00A14698"/>
    <w:rsid w:val="00A71DF1"/>
    <w:rsid w:val="00A918A5"/>
    <w:rsid w:val="00A94211"/>
    <w:rsid w:val="00AC0DB0"/>
    <w:rsid w:val="00AC76D9"/>
    <w:rsid w:val="00AF15C4"/>
    <w:rsid w:val="00B309C2"/>
    <w:rsid w:val="00B3166A"/>
    <w:rsid w:val="00B4074B"/>
    <w:rsid w:val="00BC058A"/>
    <w:rsid w:val="00BF1202"/>
    <w:rsid w:val="00C216ED"/>
    <w:rsid w:val="00C26F4B"/>
    <w:rsid w:val="00CA72D5"/>
    <w:rsid w:val="00CB0226"/>
    <w:rsid w:val="00CB5973"/>
    <w:rsid w:val="00CC3C70"/>
    <w:rsid w:val="00CF4C87"/>
    <w:rsid w:val="00D16A51"/>
    <w:rsid w:val="00D25335"/>
    <w:rsid w:val="00D31BA6"/>
    <w:rsid w:val="00D50F2F"/>
    <w:rsid w:val="00D7115E"/>
    <w:rsid w:val="00DA5ACD"/>
    <w:rsid w:val="00E02ED1"/>
    <w:rsid w:val="00E049DF"/>
    <w:rsid w:val="00E05F76"/>
    <w:rsid w:val="00E1063B"/>
    <w:rsid w:val="00E158E0"/>
    <w:rsid w:val="00E45ACD"/>
    <w:rsid w:val="00E63263"/>
    <w:rsid w:val="00E66FD1"/>
    <w:rsid w:val="00E93282"/>
    <w:rsid w:val="00EC655A"/>
    <w:rsid w:val="00EE2A19"/>
    <w:rsid w:val="00EF0BE7"/>
    <w:rsid w:val="00EF3D5A"/>
    <w:rsid w:val="00EF3E80"/>
    <w:rsid w:val="00F34C97"/>
    <w:rsid w:val="00F363D9"/>
    <w:rsid w:val="00F73FF3"/>
    <w:rsid w:val="00F77318"/>
    <w:rsid w:val="00F86A7C"/>
    <w:rsid w:val="00FB52EA"/>
    <w:rsid w:val="00FC5395"/>
    <w:rsid w:val="00FC6B74"/>
    <w:rsid w:val="00FE2ECE"/>
    <w:rsid w:val="018207C5"/>
    <w:rsid w:val="028531E5"/>
    <w:rsid w:val="03283A4C"/>
    <w:rsid w:val="037F57C0"/>
    <w:rsid w:val="03CE2C20"/>
    <w:rsid w:val="04BC1D77"/>
    <w:rsid w:val="05C6220E"/>
    <w:rsid w:val="08141078"/>
    <w:rsid w:val="084D0D93"/>
    <w:rsid w:val="098552F6"/>
    <w:rsid w:val="09E335F7"/>
    <w:rsid w:val="0A2F5262"/>
    <w:rsid w:val="0AF12517"/>
    <w:rsid w:val="0B821A6E"/>
    <w:rsid w:val="0BA20B62"/>
    <w:rsid w:val="0C5D120A"/>
    <w:rsid w:val="0C9D1779"/>
    <w:rsid w:val="0CF031E1"/>
    <w:rsid w:val="0CF74598"/>
    <w:rsid w:val="0DE90CF1"/>
    <w:rsid w:val="0E1D670D"/>
    <w:rsid w:val="0E8B2CAF"/>
    <w:rsid w:val="0EAF4547"/>
    <w:rsid w:val="0EF02872"/>
    <w:rsid w:val="0FB87AA7"/>
    <w:rsid w:val="0FFB5C3F"/>
    <w:rsid w:val="103C2C52"/>
    <w:rsid w:val="11661336"/>
    <w:rsid w:val="137D1DED"/>
    <w:rsid w:val="13DC4444"/>
    <w:rsid w:val="14533E64"/>
    <w:rsid w:val="162049CE"/>
    <w:rsid w:val="178B1F4B"/>
    <w:rsid w:val="183E6F46"/>
    <w:rsid w:val="19066CD0"/>
    <w:rsid w:val="19E86564"/>
    <w:rsid w:val="19F20351"/>
    <w:rsid w:val="1A956B0D"/>
    <w:rsid w:val="1B0E2B98"/>
    <w:rsid w:val="1C6F5283"/>
    <w:rsid w:val="1D073E41"/>
    <w:rsid w:val="1E4D2C7D"/>
    <w:rsid w:val="1ED229CD"/>
    <w:rsid w:val="1F4B51F2"/>
    <w:rsid w:val="1FE404FC"/>
    <w:rsid w:val="208514E9"/>
    <w:rsid w:val="20C41CD1"/>
    <w:rsid w:val="20F249AA"/>
    <w:rsid w:val="22AD208F"/>
    <w:rsid w:val="231572AE"/>
    <w:rsid w:val="23624BAF"/>
    <w:rsid w:val="256B51CC"/>
    <w:rsid w:val="25AD4909"/>
    <w:rsid w:val="266918E7"/>
    <w:rsid w:val="26F61F6E"/>
    <w:rsid w:val="271D5206"/>
    <w:rsid w:val="277F1B3D"/>
    <w:rsid w:val="278F7D97"/>
    <w:rsid w:val="28177609"/>
    <w:rsid w:val="283B6888"/>
    <w:rsid w:val="28FA46A6"/>
    <w:rsid w:val="2A2B1A23"/>
    <w:rsid w:val="2AA170D3"/>
    <w:rsid w:val="2B0A6FB1"/>
    <w:rsid w:val="2B9436C5"/>
    <w:rsid w:val="2C83333D"/>
    <w:rsid w:val="2C8761CF"/>
    <w:rsid w:val="2CDC497D"/>
    <w:rsid w:val="2D4A6663"/>
    <w:rsid w:val="2DA84C28"/>
    <w:rsid w:val="2DC25447"/>
    <w:rsid w:val="2E7C4D76"/>
    <w:rsid w:val="2EB3522F"/>
    <w:rsid w:val="2FC3218B"/>
    <w:rsid w:val="2FD8588B"/>
    <w:rsid w:val="304F0BB5"/>
    <w:rsid w:val="30671434"/>
    <w:rsid w:val="30AE6D5B"/>
    <w:rsid w:val="327E168E"/>
    <w:rsid w:val="332A4DF4"/>
    <w:rsid w:val="33C74982"/>
    <w:rsid w:val="347752DC"/>
    <w:rsid w:val="34F52C43"/>
    <w:rsid w:val="35115E9F"/>
    <w:rsid w:val="35874178"/>
    <w:rsid w:val="36A067BD"/>
    <w:rsid w:val="374E3F4D"/>
    <w:rsid w:val="397E09C5"/>
    <w:rsid w:val="3C572B5E"/>
    <w:rsid w:val="3DB84D3E"/>
    <w:rsid w:val="3DCD15D3"/>
    <w:rsid w:val="3DF37D69"/>
    <w:rsid w:val="3DF937C5"/>
    <w:rsid w:val="3E870565"/>
    <w:rsid w:val="3F970CEA"/>
    <w:rsid w:val="401A5585"/>
    <w:rsid w:val="40B437EF"/>
    <w:rsid w:val="41D86BDE"/>
    <w:rsid w:val="423651AB"/>
    <w:rsid w:val="42D24401"/>
    <w:rsid w:val="43E454B2"/>
    <w:rsid w:val="441C6A5B"/>
    <w:rsid w:val="456574B5"/>
    <w:rsid w:val="45662531"/>
    <w:rsid w:val="45F9487C"/>
    <w:rsid w:val="46581736"/>
    <w:rsid w:val="465E5036"/>
    <w:rsid w:val="46942D2A"/>
    <w:rsid w:val="479949D1"/>
    <w:rsid w:val="482E418D"/>
    <w:rsid w:val="486304AA"/>
    <w:rsid w:val="486D00D6"/>
    <w:rsid w:val="489C6C56"/>
    <w:rsid w:val="49033963"/>
    <w:rsid w:val="49521176"/>
    <w:rsid w:val="49681C8E"/>
    <w:rsid w:val="499528D1"/>
    <w:rsid w:val="49B16B2D"/>
    <w:rsid w:val="4AAD0790"/>
    <w:rsid w:val="4B9F1E11"/>
    <w:rsid w:val="4BBE4BBB"/>
    <w:rsid w:val="4BE9421C"/>
    <w:rsid w:val="4BF81477"/>
    <w:rsid w:val="4C3D40B5"/>
    <w:rsid w:val="4C865837"/>
    <w:rsid w:val="4C867A4B"/>
    <w:rsid w:val="4DB4228C"/>
    <w:rsid w:val="4F446B2C"/>
    <w:rsid w:val="50431257"/>
    <w:rsid w:val="51441F71"/>
    <w:rsid w:val="51D41BA8"/>
    <w:rsid w:val="56F06F66"/>
    <w:rsid w:val="57735223"/>
    <w:rsid w:val="59814C2D"/>
    <w:rsid w:val="5A2D1F4B"/>
    <w:rsid w:val="5A487636"/>
    <w:rsid w:val="5A5E3F5F"/>
    <w:rsid w:val="5ABF3065"/>
    <w:rsid w:val="5ACE26FC"/>
    <w:rsid w:val="5CBA2D08"/>
    <w:rsid w:val="5D207563"/>
    <w:rsid w:val="5D2419B0"/>
    <w:rsid w:val="5D8233EC"/>
    <w:rsid w:val="5E744BA0"/>
    <w:rsid w:val="6035533F"/>
    <w:rsid w:val="624B51DE"/>
    <w:rsid w:val="625C7B2D"/>
    <w:rsid w:val="63661C9E"/>
    <w:rsid w:val="638D7E3C"/>
    <w:rsid w:val="638E1256"/>
    <w:rsid w:val="64992D1D"/>
    <w:rsid w:val="65095A93"/>
    <w:rsid w:val="650F00C1"/>
    <w:rsid w:val="658979A9"/>
    <w:rsid w:val="66803D3F"/>
    <w:rsid w:val="67EE6D37"/>
    <w:rsid w:val="69CC366D"/>
    <w:rsid w:val="6C705B4E"/>
    <w:rsid w:val="6DB91CF9"/>
    <w:rsid w:val="6DED0BE2"/>
    <w:rsid w:val="6E9E2FEA"/>
    <w:rsid w:val="6EC3544F"/>
    <w:rsid w:val="6FB4735A"/>
    <w:rsid w:val="6FC74D76"/>
    <w:rsid w:val="6FC84605"/>
    <w:rsid w:val="703913CE"/>
    <w:rsid w:val="70741214"/>
    <w:rsid w:val="714A0A7D"/>
    <w:rsid w:val="72DD6065"/>
    <w:rsid w:val="747B1953"/>
    <w:rsid w:val="753201B9"/>
    <w:rsid w:val="76172701"/>
    <w:rsid w:val="766D087C"/>
    <w:rsid w:val="76B1700E"/>
    <w:rsid w:val="76F4256C"/>
    <w:rsid w:val="787E5A11"/>
    <w:rsid w:val="79091CA9"/>
    <w:rsid w:val="790F2E59"/>
    <w:rsid w:val="792410CB"/>
    <w:rsid w:val="7A392DDB"/>
    <w:rsid w:val="7A926349"/>
    <w:rsid w:val="7C433A18"/>
    <w:rsid w:val="7D5E1FAA"/>
    <w:rsid w:val="7D857156"/>
    <w:rsid w:val="7E253F1E"/>
    <w:rsid w:val="7EB2217F"/>
    <w:rsid w:val="7EB33BC1"/>
    <w:rsid w:val="7EC27864"/>
    <w:rsid w:val="7F5160D2"/>
    <w:rsid w:val="7F891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1"/>
    <w:next w:val="1"/>
    <w:unhideWhenUsed/>
    <w:qFormat/>
    <w:uiPriority w:val="9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paragraph" w:styleId="5">
    <w:name w:val="heading 5"/>
    <w:basedOn w:val="1"/>
    <w:next w:val="1"/>
    <w:unhideWhenUsed/>
    <w:qFormat/>
    <w:uiPriority w:val="9"/>
    <w:pPr>
      <w:keepNext/>
      <w:keepLines/>
      <w:spacing w:before="280" w:after="290" w:line="372" w:lineRule="auto"/>
      <w:outlineLvl w:val="4"/>
    </w:pPr>
    <w:rPr>
      <w:b/>
      <w:sz w:val="28"/>
    </w:rPr>
  </w:style>
  <w:style w:type="paragraph" w:styleId="6">
    <w:name w:val="heading 6"/>
    <w:basedOn w:val="1"/>
    <w:next w:val="1"/>
    <w:unhideWhenUsed/>
    <w:qFormat/>
    <w:uiPriority w:val="9"/>
    <w:pPr>
      <w:keepNext/>
      <w:keepLines/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yperlink"/>
    <w:qFormat/>
    <w:uiPriority w:val="0"/>
    <w:rPr>
      <w:color w:val="444444"/>
      <w:u w:val="none"/>
    </w:rPr>
  </w:style>
  <w:style w:type="character" w:customStyle="1" w:styleId="13">
    <w:name w:val="页眉 字符"/>
    <w:basedOn w:val="11"/>
    <w:link w:val="8"/>
    <w:qFormat/>
    <w:uiPriority w:val="99"/>
    <w:rPr>
      <w:sz w:val="18"/>
      <w:szCs w:val="18"/>
    </w:rPr>
  </w:style>
  <w:style w:type="character" w:customStyle="1" w:styleId="14">
    <w:name w:val="页脚 字符"/>
    <w:basedOn w:val="11"/>
    <w:link w:val="7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584</Words>
  <Characters>695</Characters>
  <Lines>6</Lines>
  <Paragraphs>1</Paragraphs>
  <TotalTime>1</TotalTime>
  <ScaleCrop>false</ScaleCrop>
  <LinksUpToDate>false</LinksUpToDate>
  <CharactersWithSpaces>844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2023-04-11T01:36:00Z</dcterms:created>
  <dc:creator>123</dc:creator>
  <cp:lastModifiedBy>江夏</cp:lastModifiedBy>
  <dcterms:modified xsi:type="dcterms:W3CDTF">2025-04-09T02:43:36Z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eyJoZGlkIjoiMTI1ZWE0ZDU0MWQ3OGQwNTRkYjkyMmRjNjNiMTA4ZmUiLCJ1c2VySWQiOiIzNTc0MjkwODcifQ==</vt:lpwstr>
  </property>
  <property fmtid="{D5CDD505-2E9C-101B-9397-08002B2CF9AE}" pid="4" name="ICV">
    <vt:lpwstr>C5D3EB7D86BA4B8AAA39003A0FE604FB_13</vt:lpwstr>
  </property>
</Properties>
</file>