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E963" w14:textId="77777777" w:rsidR="00330581" w:rsidRDefault="00330581" w:rsidP="00330581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28"/>
        </w:rPr>
        <w:t>附件：</w:t>
      </w:r>
    </w:p>
    <w:p w14:paraId="449C59C0" w14:textId="77777777" w:rsidR="00330581" w:rsidRDefault="00330581" w:rsidP="00330581">
      <w:pPr>
        <w:spacing w:line="560" w:lineRule="exact"/>
        <w:jc w:val="center"/>
        <w:rPr>
          <w:rFonts w:ascii="仿宋" w:eastAsia="仿宋" w:hAnsi="仿宋" w:cs="仿宋" w:hint="eastAsia"/>
          <w:b/>
          <w:bCs/>
          <w:sz w:val="36"/>
          <w:szCs w:val="28"/>
        </w:rPr>
      </w:pPr>
      <w:bookmarkStart w:id="0" w:name="OLE_LINK1"/>
      <w:r>
        <w:rPr>
          <w:rFonts w:ascii="仿宋" w:eastAsia="仿宋" w:hAnsi="仿宋" w:cs="仿宋" w:hint="eastAsia"/>
          <w:b/>
          <w:bCs/>
          <w:sz w:val="36"/>
          <w:szCs w:val="28"/>
        </w:rPr>
        <w:t>学籍异动办理和审批操作流程</w:t>
      </w:r>
      <w:bookmarkEnd w:id="0"/>
    </w:p>
    <w:p w14:paraId="3D2BEBF9" w14:textId="77777777" w:rsidR="00330581" w:rsidRDefault="00330581" w:rsidP="00330581">
      <w:pPr>
        <w:spacing w:line="560" w:lineRule="exact"/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一、登陆网址:</w:t>
      </w:r>
    </w:p>
    <w:p w14:paraId="59088566" w14:textId="77777777" w:rsidR="00330581" w:rsidRDefault="00330581" w:rsidP="00330581">
      <w:pPr>
        <w:spacing w:line="560" w:lineRule="exact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https://jwglxt.buct.edu.cn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，通过“</w:t>
      </w:r>
      <w:r>
        <w:rPr>
          <w:rFonts w:ascii="仿宋" w:eastAsia="仿宋" w:hAnsi="仿宋" w:cs="仿宋"/>
          <w:color w:val="000000"/>
          <w:sz w:val="28"/>
          <w:szCs w:val="28"/>
        </w:rPr>
        <w:t>统一身份认证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”进入教务管理系统。</w:t>
      </w:r>
    </w:p>
    <w:p w14:paraId="36F28102" w14:textId="77777777" w:rsidR="00330581" w:rsidRDefault="00330581" w:rsidP="00330581">
      <w:pPr>
        <w:spacing w:line="560" w:lineRule="exac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二、学生申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请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：</w:t>
      </w:r>
    </w:p>
    <w:p w14:paraId="104BF33C" w14:textId="77777777" w:rsidR="00330581" w:rsidRDefault="00330581" w:rsidP="00330581">
      <w:pPr>
        <w:spacing w:line="560" w:lineRule="exact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1.登录后依次点击：“报名申请”→“学籍异动申请”。</w:t>
      </w:r>
    </w:p>
    <w:p w14:paraId="4CBEFF8A" w14:textId="77777777" w:rsidR="00330581" w:rsidRDefault="00330581" w:rsidP="00330581">
      <w:pPr>
        <w:spacing w:line="560" w:lineRule="exact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2.根据需要办理的学籍异动业务，点击相应模块，仔细阅读弹出的对话框内容（此处点击表格名称，</w:t>
      </w:r>
      <w:r>
        <w:rPr>
          <w:rFonts w:ascii="仿宋" w:eastAsia="仿宋" w:hAnsi="仿宋" w:cs="仿宋"/>
          <w:color w:val="000000"/>
          <w:sz w:val="28"/>
          <w:szCs w:val="28"/>
        </w:rPr>
        <w:t>可下载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相关纸质</w:t>
      </w:r>
      <w:r>
        <w:rPr>
          <w:rFonts w:ascii="仿宋" w:eastAsia="仿宋" w:hAnsi="仿宋" w:cs="仿宋"/>
          <w:color w:val="000000"/>
          <w:sz w:val="28"/>
          <w:szCs w:val="28"/>
        </w:rPr>
        <w:t>表格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），点击同意后进入申请界面。</w:t>
      </w:r>
    </w:p>
    <w:p w14:paraId="565E3A8E" w14:textId="77777777" w:rsidR="00330581" w:rsidRDefault="00330581" w:rsidP="00330581">
      <w:pPr>
        <w:spacing w:line="560" w:lineRule="exact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3.核对个人联系方式，填写异动原因、申请理由、年级、专业和班级，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根据页面提示下载休学申请表，填好后上传至教务系统附件。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填写完毕后点击“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提交申请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”按钮，即完成申请，申请后，请及时</w:t>
      </w:r>
      <w:r>
        <w:rPr>
          <w:rFonts w:ascii="仿宋" w:eastAsia="仿宋" w:hAnsi="仿宋" w:cs="Times New Roman" w:hint="eastAsia"/>
          <w:sz w:val="28"/>
          <w:szCs w:val="28"/>
        </w:rPr>
        <w:t>关注线上审批流程进度及相关审批意见。</w:t>
      </w:r>
    </w:p>
    <w:p w14:paraId="77F9493A" w14:textId="77777777" w:rsidR="00330581" w:rsidRDefault="00330581" w:rsidP="00330581">
      <w:pPr>
        <w:spacing w:line="560" w:lineRule="exact"/>
        <w:rPr>
          <w:rFonts w:ascii="仿宋" w:eastAsia="仿宋" w:hAnsi="仿宋" w:cs="仿宋" w:hint="eastAsia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三、相关</w:t>
      </w:r>
      <w:r>
        <w:rPr>
          <w:rFonts w:ascii="仿宋" w:eastAsia="仿宋" w:hAnsi="仿宋" w:cs="仿宋"/>
          <w:b/>
          <w:color w:val="000000"/>
          <w:sz w:val="28"/>
          <w:szCs w:val="28"/>
        </w:rPr>
        <w:t>部门和负责人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审批：</w:t>
      </w:r>
    </w:p>
    <w:p w14:paraId="317B28A3" w14:textId="77777777" w:rsidR="00330581" w:rsidRDefault="00330581" w:rsidP="00330581">
      <w:pPr>
        <w:spacing w:line="560" w:lineRule="exact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登陆教务系统后，依次点击：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学籍管理→学籍异动管理→学籍异动审核。</w:t>
      </w:r>
    </w:p>
    <w:p w14:paraId="5CD2C4B6" w14:textId="77777777" w:rsidR="00330581" w:rsidRDefault="00330581" w:rsidP="00330581">
      <w:pPr>
        <w:spacing w:line="560" w:lineRule="exact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2.查找待审核状态下的学籍异动申请，选择申请记录，点击右上角“审核”按钮。其中，点击弹出对话框“上传附件”旁的文件名，可下载并查看学生上传的电子附件。</w:t>
      </w:r>
    </w:p>
    <w:p w14:paraId="1CD16F9B" w14:textId="77777777" w:rsidR="00330581" w:rsidRDefault="00330581" w:rsidP="00330581">
      <w:pPr>
        <w:spacing w:line="560" w:lineRule="exact"/>
        <w:ind w:firstLineChars="200" w:firstLine="560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3.若审核无误，则选择“通过”；若需要学生修改，则选择“退回”，并指定退回节点为“学生”；若不允许申请学籍异动</w:t>
      </w:r>
      <w:r>
        <w:rPr>
          <w:rFonts w:ascii="仿宋" w:eastAsia="仿宋" w:hAnsi="仿宋" w:cs="仿宋"/>
          <w:color w:val="000000"/>
          <w:sz w:val="28"/>
          <w:szCs w:val="28"/>
        </w:rPr>
        <w:t>，则选择“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不通过</w:t>
      </w:r>
      <w:r>
        <w:rPr>
          <w:rFonts w:ascii="仿宋" w:eastAsia="仿宋" w:hAnsi="仿宋" w:cs="仿宋"/>
          <w:color w:val="000000"/>
          <w:sz w:val="28"/>
          <w:szCs w:val="28"/>
        </w:rPr>
        <w:t>”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14:paraId="7880D95C" w14:textId="77777777" w:rsidR="00292E71" w:rsidRDefault="00292E71">
      <w:pPr>
        <w:rPr>
          <w:rFonts w:hint="eastAsia"/>
        </w:rPr>
      </w:pPr>
    </w:p>
    <w:sectPr w:rsidR="00292E71" w:rsidSect="00330581"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3AF63" w14:textId="77777777" w:rsidR="00AC391C" w:rsidRDefault="00AC391C" w:rsidP="00330581">
      <w:pPr>
        <w:rPr>
          <w:rFonts w:hint="eastAsia"/>
        </w:rPr>
      </w:pPr>
      <w:r>
        <w:separator/>
      </w:r>
    </w:p>
  </w:endnote>
  <w:endnote w:type="continuationSeparator" w:id="0">
    <w:p w14:paraId="775A45EC" w14:textId="77777777" w:rsidR="00AC391C" w:rsidRDefault="00AC391C" w:rsidP="003305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B84E8" w14:textId="77777777" w:rsidR="00AC391C" w:rsidRDefault="00AC391C" w:rsidP="00330581">
      <w:pPr>
        <w:rPr>
          <w:rFonts w:hint="eastAsia"/>
        </w:rPr>
      </w:pPr>
      <w:r>
        <w:separator/>
      </w:r>
    </w:p>
  </w:footnote>
  <w:footnote w:type="continuationSeparator" w:id="0">
    <w:p w14:paraId="5EAB9497" w14:textId="77777777" w:rsidR="00AC391C" w:rsidRDefault="00AC391C" w:rsidP="0033058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E1"/>
    <w:rsid w:val="001F11E1"/>
    <w:rsid w:val="00252F20"/>
    <w:rsid w:val="00292E71"/>
    <w:rsid w:val="00330581"/>
    <w:rsid w:val="0060215F"/>
    <w:rsid w:val="00AC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28C90EB-7B46-4549-9529-39458131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58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11E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1E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1E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1E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1E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1E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1E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1E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1E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1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1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1E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1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1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F1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1E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F1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1E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F1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1E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F11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F11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11E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30581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3058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30581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305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XULIANG</dc:creator>
  <cp:keywords/>
  <dc:description/>
  <cp:lastModifiedBy>XULIANG</cp:lastModifiedBy>
  <cp:revision>2</cp:revision>
  <dcterms:created xsi:type="dcterms:W3CDTF">2026-01-14T09:00:00Z</dcterms:created>
  <dcterms:modified xsi:type="dcterms:W3CDTF">2026-01-14T09:00:00Z</dcterms:modified>
</cp:coreProperties>
</file>