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BA" w:rsidRPr="00995A97" w:rsidRDefault="00BF7FBA" w:rsidP="00BF7FBA">
      <w:pPr>
        <w:widowControl/>
        <w:spacing w:line="450" w:lineRule="atLeast"/>
        <w:jc w:val="center"/>
        <w:outlineLvl w:val="1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995A97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关于</w:t>
      </w:r>
      <w:r w:rsidR="00842BC4" w:rsidRPr="00995A97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2016-2017-2学期</w:t>
      </w:r>
      <w:r w:rsidRPr="00995A97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开设</w:t>
      </w:r>
      <w:r w:rsidR="00842BC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网络</w:t>
      </w:r>
      <w:r w:rsidRPr="00995A97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通识选修课的通知</w:t>
      </w:r>
    </w:p>
    <w:p w:rsidR="00BF7FBA" w:rsidRPr="00BF7FBA" w:rsidRDefault="00BF7FBA" w:rsidP="00BF7FBA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</w:pPr>
      <w:r w:rsidRPr="00BF7FBA">
        <w:rPr>
          <w:rFonts w:ascii="宋体" w:eastAsia="宋体" w:hAnsi="宋体" w:cs="Times New Roman" w:hint="eastAsia"/>
          <w:color w:val="333333"/>
          <w:kern w:val="0"/>
          <w:sz w:val="20"/>
          <w:szCs w:val="20"/>
          <w:bdr w:val="none" w:sz="0" w:space="0" w:color="auto" w:frame="1"/>
        </w:rPr>
        <w:t> </w:t>
      </w:r>
      <w:r w:rsidRPr="007102A0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各位同学：</w:t>
      </w:r>
    </w:p>
    <w:p w:rsidR="00620837" w:rsidRPr="00BF7FBA" w:rsidRDefault="00BF7FBA" w:rsidP="00995A97">
      <w:pPr>
        <w:widowControl/>
        <w:ind w:firstLineChars="250" w:firstLine="67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为充分利用网络优质教学资源，进一步提高我校学生综合素质，拓展知识视野，增强自主学习能力，本学期学校</w:t>
      </w:r>
      <w:r w:rsid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从智慧树和超星尔雅</w:t>
      </w: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引进</w:t>
      </w:r>
      <w:r w:rsidR="007102A0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1</w:t>
      </w:r>
      <w:r w:rsidR="00B555E3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3</w:t>
      </w: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门慕课课程作为通识选修课。</w:t>
      </w:r>
      <w:r w:rsidR="00620837"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现将有关事项通知如下：</w:t>
      </w:r>
    </w:p>
    <w:p w:rsidR="00BF7FBA" w:rsidRPr="00C240A4" w:rsidRDefault="00BF7FBA" w:rsidP="00C240A4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  <w:r w:rsidRPr="00C240A4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课程列表</w:t>
      </w:r>
    </w:p>
    <w:p w:rsidR="00C240A4" w:rsidRPr="00C240A4" w:rsidRDefault="00C240A4" w:rsidP="00C240A4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  <w:r w:rsidRPr="00C240A4">
        <w:rPr>
          <w:rFonts w:hint="eastAsia"/>
          <w:noProof/>
        </w:rPr>
        <w:drawing>
          <wp:inline distT="0" distB="0" distL="0" distR="0" wp14:anchorId="3A54AECF" wp14:editId="5DC31D0E">
            <wp:extent cx="5272884" cy="4029075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BA" w:rsidRPr="00BF7FBA" w:rsidRDefault="00BF7FBA" w:rsidP="007102A0">
      <w:pPr>
        <w:widowControl/>
        <w:spacing w:line="20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注：</w:t>
      </w:r>
      <w:r w:rsidR="0065767C">
        <w:rPr>
          <w:rFonts w:hint="eastAsia"/>
          <w:color w:val="333333"/>
          <w:sz w:val="27"/>
          <w:szCs w:val="27"/>
          <w:bdr w:val="none" w:sz="0" w:space="0" w:color="auto" w:frame="1"/>
        </w:rPr>
        <w:t>混合式课程，学时分为两部分，第一</w:t>
      </w:r>
      <w:r w:rsidR="00772BF9">
        <w:rPr>
          <w:rFonts w:hint="eastAsia"/>
          <w:color w:val="333333"/>
          <w:sz w:val="27"/>
          <w:szCs w:val="27"/>
          <w:bdr w:val="none" w:sz="0" w:space="0" w:color="auto" w:frame="1"/>
        </w:rPr>
        <w:t>部分</w:t>
      </w:r>
      <w:r w:rsidR="0065767C">
        <w:rPr>
          <w:rFonts w:hint="eastAsia"/>
          <w:color w:val="333333"/>
          <w:sz w:val="27"/>
          <w:szCs w:val="27"/>
          <w:bdr w:val="none" w:sz="0" w:space="0" w:color="auto" w:frame="1"/>
        </w:rPr>
        <w:t>为网络学习时间，第二部分为网络见面课时间，见面课由学生自行收看，学校不统一安排。其余课程为在线课程，不含见面课。所有课程均包含章节测试和考试。</w:t>
      </w:r>
    </w:p>
    <w:p w:rsidR="00BF7FBA" w:rsidRPr="00BF7FBA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二、选课对象</w:t>
      </w:r>
    </w:p>
    <w:p w:rsidR="00BF7FBA" w:rsidRPr="00BF7FBA" w:rsidRDefault="00BF7FBA" w:rsidP="00A70471">
      <w:pPr>
        <w:widowControl/>
        <w:ind w:firstLineChars="200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全体在校学生</w:t>
      </w:r>
    </w:p>
    <w:p w:rsidR="00BF7FBA" w:rsidRPr="00BF7FBA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三、选课流程</w:t>
      </w:r>
    </w:p>
    <w:p w:rsidR="008D3901" w:rsidRPr="00E65189" w:rsidRDefault="008D3901" w:rsidP="00E65189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0C8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lastRenderedPageBreak/>
        <w:t>学生进入</w:t>
      </w: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本校</w:t>
      </w:r>
      <w:r w:rsidRPr="00850C8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教务管理系统</w:t>
      </w: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页面进行</w:t>
      </w:r>
      <w:r w:rsidRPr="00850C8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选课。</w:t>
      </w:r>
      <w:r w:rsidRPr="00E65189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  <w:bdr w:val="none" w:sz="0" w:space="0" w:color="auto" w:frame="1"/>
        </w:rPr>
        <w:t>教务管理系统页面地址：</w:t>
      </w:r>
      <w:r w:rsidR="00BB168F">
        <w:rPr>
          <w:rFonts w:ascii="宋体" w:eastAsia="宋体" w:hAnsi="宋体" w:cs="宋体"/>
          <w:color w:val="000000" w:themeColor="text1"/>
          <w:kern w:val="0"/>
          <w:sz w:val="27"/>
          <w:szCs w:val="27"/>
          <w:bdr w:val="none" w:sz="0" w:space="0" w:color="auto" w:frame="1"/>
        </w:rPr>
        <w:t>http://jwgl</w:t>
      </w:r>
      <w:r w:rsidR="00E65189" w:rsidRPr="00E65189">
        <w:rPr>
          <w:rFonts w:ascii="宋体" w:eastAsia="宋体" w:hAnsi="宋体" w:cs="宋体"/>
          <w:color w:val="000000" w:themeColor="text1"/>
          <w:kern w:val="0"/>
          <w:sz w:val="27"/>
          <w:szCs w:val="27"/>
          <w:bdr w:val="none" w:sz="0" w:space="0" w:color="auto" w:frame="1"/>
        </w:rPr>
        <w:t>.buct.edu.cn/</w:t>
      </w:r>
    </w:p>
    <w:p w:rsidR="008D3901" w:rsidRPr="00991D58" w:rsidRDefault="008D3901" w:rsidP="008D3901">
      <w:pPr>
        <w:pStyle w:val="a8"/>
        <w:widowControl/>
        <w:numPr>
          <w:ilvl w:val="0"/>
          <w:numId w:val="1"/>
        </w:numPr>
        <w:ind w:firstLineChars="0"/>
        <w:jc w:val="left"/>
        <w:rPr>
          <w:sz w:val="22"/>
        </w:rPr>
      </w:pP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选课完毕，学校将相关数据导入智慧树</w:t>
      </w:r>
      <w:r w:rsid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和超星尔雅</w:t>
      </w: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学习平台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620837" w:rsidRPr="00620837" w:rsidRDefault="008D3901" w:rsidP="008D3901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1D58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学生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进入智慧树平台</w:t>
      </w:r>
      <w:r w:rsid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和超星尔雅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为我校创建的专属选课网站，了解课程</w:t>
      </w:r>
      <w:r w:rsidR="00F35D5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620837" w:rsidRPr="00F35D5A" w:rsidRDefault="008D3901" w:rsidP="00620837">
      <w:pPr>
        <w:pStyle w:val="a8"/>
        <w:widowControl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智慧树平台专属页面地址：</w:t>
      </w:r>
      <w:hyperlink r:id="rId8" w:history="1">
        <w:r w:rsidRPr="00F35D5A">
          <w:rPr>
            <w:rFonts w:ascii="宋体" w:eastAsia="宋体" w:hAnsi="宋体" w:cs="宋体"/>
            <w:color w:val="333333"/>
            <w:kern w:val="0"/>
            <w:sz w:val="27"/>
            <w:szCs w:val="27"/>
            <w:bdr w:val="none" w:sz="0" w:space="0" w:color="auto" w:frame="1"/>
          </w:rPr>
          <w:t>http://portals.zhihuishu.com/buct</w:t>
        </w:r>
      </w:hyperlink>
      <w:r w:rsidRPr="00F35D5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620837" w:rsidRPr="00620837" w:rsidRDefault="00620837" w:rsidP="00620837">
      <w:pPr>
        <w:pStyle w:val="a8"/>
        <w:widowControl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平台</w:t>
      </w:r>
      <w:r w:rsidRP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专属页面网址：</w:t>
      </w:r>
      <w:r w:rsidR="004A32A5" w:rsidRPr="004A32A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http://buct.benke.chaoxing.com/</w:t>
      </w:r>
    </w:p>
    <w:p w:rsidR="008D3901" w:rsidRPr="00991D58" w:rsidRDefault="008D3901" w:rsidP="008D3901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学生须在规定时间</w:t>
      </w:r>
      <w:r w:rsidR="00BB168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(</w:t>
      </w:r>
      <w:r w:rsidR="00BB168F" w:rsidRPr="00BB168F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2017</w:t>
      </w:r>
      <w:r w:rsidR="00BB168F"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年</w:t>
      </w:r>
      <w:r w:rsidR="00BB168F"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3月1日</w:t>
      </w:r>
      <w:r w:rsidR="00BB168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)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内到平台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专属选课页面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报到并开始学习</w:t>
      </w:r>
      <w:r w:rsidR="00BB168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，具体</w:t>
      </w:r>
      <w:r w:rsidR="00BB168F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学习时间</w:t>
      </w:r>
      <w:r w:rsidR="00BB168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、考试</w:t>
      </w:r>
      <w:r w:rsidR="00BB168F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时间见后面内容介绍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8D3901" w:rsidRPr="00BB168F" w:rsidRDefault="00620837" w:rsidP="00B908C4">
      <w:pPr>
        <w:pStyle w:val="a8"/>
        <w:widowControl/>
        <w:numPr>
          <w:ilvl w:val="0"/>
          <w:numId w:val="1"/>
        </w:numPr>
        <w:spacing w:line="207" w:lineRule="atLeast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本校教务管理系统页面</w:t>
      </w:r>
      <w:r w:rsidR="008D3901"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选课起止时间：</w:t>
      </w:r>
      <w:r w:rsidR="008D3901"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2017年</w:t>
      </w:r>
      <w:r w:rsidR="008D3901" w:rsidRPr="00BB168F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1</w:t>
      </w:r>
      <w:r w:rsidR="008D3901"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月4日12:30-</w:t>
      </w:r>
      <w:r w:rsidR="008D3901" w:rsidRPr="00BB168F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1</w:t>
      </w:r>
      <w:r w:rsidR="008D3901"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月1</w:t>
      </w:r>
      <w:r w:rsidR="008D3901" w:rsidRPr="00BB168F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1</w:t>
      </w:r>
      <w:r w:rsidR="008D3901"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日22:00。</w:t>
      </w:r>
    </w:p>
    <w:p w:rsidR="00BF7FBA" w:rsidRPr="0065767C" w:rsidRDefault="00BF7FBA" w:rsidP="00BF7FBA">
      <w:pPr>
        <w:widowControl/>
        <w:spacing w:line="207" w:lineRule="atLeast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5767C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四、报到及学习</w:t>
      </w:r>
    </w:p>
    <w:p w:rsidR="008C0F36" w:rsidRDefault="008D3901" w:rsidP="00422426">
      <w:pPr>
        <w:widowControl/>
        <w:spacing w:line="207" w:lineRule="atLeast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1.</w:t>
      </w:r>
      <w:r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 xml:space="preserve"> </w:t>
      </w: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激活账号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和学习见《</w:t>
      </w:r>
      <w:r w:rsidR="00422426"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智慧树网【学生PC端学习操作手册】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》和《</w:t>
      </w:r>
      <w:r w:rsidR="00422426"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智慧树网【学生激活学号手册】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》及《</w:t>
      </w:r>
      <w:r w:rsidR="00422426"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超星尔雅通识课平台学生操作手册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</w:t>
      </w:r>
    </w:p>
    <w:p w:rsidR="008C0F36" w:rsidRPr="008C0F36" w:rsidRDefault="008C0F36" w:rsidP="008C0F36">
      <w:pPr>
        <w:widowControl/>
        <w:ind w:firstLineChars="100" w:firstLine="27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8C0F3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2.学习过程</w:t>
      </w:r>
    </w:p>
    <w:p w:rsidR="008C0F36" w:rsidRPr="008C0F36" w:rsidRDefault="008C0F36" w:rsidP="008C0F36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8C0F3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(1)混合式课程学习时间：</w:t>
      </w:r>
      <w:r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3月1日—5月31日</w:t>
      </w:r>
      <w:r w:rsidRPr="008C0F3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。在完成网上学习同时，需根据学生自行安排，观看直播视频。</w:t>
      </w:r>
    </w:p>
    <w:p w:rsidR="008D3901" w:rsidRPr="008C0F36" w:rsidRDefault="008C0F36" w:rsidP="008C0F36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8C0F3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(2)在线式课程学习时间：</w:t>
      </w:r>
      <w:r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3月1日—5月31日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。需完成网上学习</w:t>
      </w:r>
      <w:r w:rsidR="00FA5B3B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 </w:t>
      </w:r>
    </w:p>
    <w:p w:rsidR="00FA5B3B" w:rsidRPr="0065767C" w:rsidRDefault="00BF7FBA" w:rsidP="00BF7FBA">
      <w:pPr>
        <w:widowControl/>
        <w:spacing w:line="207" w:lineRule="atLeast"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65767C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五、课程考核与成绩占比</w:t>
      </w:r>
    </w:p>
    <w:p w:rsidR="00BF7FBA" w:rsidRPr="00B41467" w:rsidRDefault="00B41467" w:rsidP="00B41467">
      <w:pPr>
        <w:widowControl/>
        <w:ind w:firstLineChars="200"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B4146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登录账号后，在左侧栏目【我的成绩】里可以查看对应课程的考核权重；【学习分析】里可以实时查看自己的成绩得分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7102A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0"/>
          <w:bdr w:val="none" w:sz="0" w:space="0" w:color="auto" w:frame="1"/>
        </w:rPr>
        <w:t>六、学习要求</w:t>
      </w:r>
      <w:r w:rsidRPr="007102A0">
        <w:rPr>
          <w:rFonts w:ascii="宋体" w:eastAsia="宋体" w:hAnsi="宋体" w:cs="宋体" w:hint="eastAsia"/>
          <w:color w:val="333333"/>
          <w:kern w:val="0"/>
          <w:sz w:val="24"/>
          <w:szCs w:val="20"/>
          <w:bdr w:val="none" w:sz="0" w:space="0" w:color="auto" w:frame="1"/>
        </w:rPr>
        <w:t> </w:t>
      </w:r>
      <w:r w:rsidRPr="007102A0">
        <w:rPr>
          <w:rFonts w:ascii="宋体" w:eastAsia="宋体" w:hAnsi="宋体" w:cs="宋体" w:hint="eastAsia"/>
          <w:color w:val="333333"/>
          <w:kern w:val="0"/>
          <w:sz w:val="24"/>
          <w:szCs w:val="20"/>
          <w:bdr w:val="none" w:sz="0" w:space="0" w:color="auto" w:frame="1"/>
        </w:rPr>
        <w:br/>
        <w:t>   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学生主要根据自身时间，在课程开放时间内通过网络在线自主学习，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lastRenderedPageBreak/>
        <w:t>并完成所有学习任务（含听课、单元测试、考试等），学校不统一安排上课时间、地点。学生在学习期间须按照要求完成以下所有内容：</w:t>
      </w:r>
    </w:p>
    <w:p w:rsidR="00BF7FBA" w:rsidRP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1、观看教学视频。学生必须在网上课程学习时间内登录网站观看教学视频</w:t>
      </w:r>
      <w:r w:rsidR="009622D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</w:t>
      </w:r>
      <w:r w:rsidR="009622DF" w:rsidRPr="00FA5B3B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见面课需要学生至少看够视频的80%以上才计入考勤</w:t>
      </w:r>
      <w:r w:rsidR="009622D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观看教学视频将自动换算成学生学习本课程的平时成绩。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2、完成网上作业。学习到某一章节或一个时间阶段后，学生需在规定时间内完成单元测试。观看教学视频和测试成绩将自动换算成学生学习本课程的平时成绩。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3、参加考试: </w:t>
      </w:r>
    </w:p>
    <w:p w:rsidR="00BF7FBA" w:rsidRPr="00A70471" w:rsidRDefault="0076765F" w:rsidP="00A70471">
      <w:pPr>
        <w:widowControl/>
        <w:ind w:firstLineChars="200" w:firstLine="542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考试时间为6月1日</w:t>
      </w:r>
      <w:r w:rsidRPr="00BB168F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—</w:t>
      </w:r>
      <w:r w:rsidRPr="00BB168F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6月15日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学生须在课程开放时间内看完所选课程所有视频后，在在线考试时间内参加考试；未观看完所有视频，不能参加考试。考试只有一次机会，试卷一经提交，不能修改。考试不安排补考。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4、学习成绩评定</w:t>
      </w:r>
      <w:r w:rsid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FA5B3B" w:rsidRDefault="00BF7FBA" w:rsidP="00D90F64">
      <w:pPr>
        <w:widowControl/>
        <w:ind w:firstLine="42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学期结束后，系统根据学生的课程学习完成情况进行综合评定。成绩合格者获得相应学分，并计入学生通识选修课学分。以教务处最终发布成绩为准。</w:t>
      </w:r>
    </w:p>
    <w:p w:rsidR="00D90F64" w:rsidRDefault="00D90F64" w:rsidP="00D90F64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</w:p>
    <w:p w:rsidR="00BF7FBA" w:rsidRPr="00A70471" w:rsidRDefault="00BF7FBA" w:rsidP="00D90F64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温馨提示</w:t>
      </w:r>
      <w:r w:rsidR="00A70471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422426" w:rsidRDefault="00BF7FBA" w:rsidP="00422426">
      <w:pPr>
        <w:widowControl/>
        <w:ind w:firstLineChars="150" w:firstLine="405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在学习过程中，如果遇到操作等相关问题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可以通过以下方式咨询：</w:t>
      </w:r>
    </w:p>
    <w:p w:rsidR="00A408DB" w:rsidRDefault="00422426" w:rsidP="00422426">
      <w:pPr>
        <w:widowControl/>
        <w:ind w:firstLineChars="150" w:firstLine="405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可以点击右侧【服务工具】-【在线客服】，选择【人工服务】，</w:t>
      </w:r>
      <w:r w:rsidR="00DF0597" w:rsidRPr="00DF0597">
        <w:rPr>
          <w:rFonts w:ascii="宋体" w:eastAsia="宋体" w:hAnsi="宋体" w:cs="宋体" w:hint="eastAsia"/>
          <w:kern w:val="0"/>
          <w:sz w:val="27"/>
          <w:szCs w:val="27"/>
          <w:bdr w:val="none" w:sz="0" w:space="0" w:color="auto" w:frame="1"/>
        </w:rPr>
        <w:t>在线咨询热线：</w:t>
      </w:r>
      <w:r w:rsidR="00DF0597" w:rsidRPr="00DF0597">
        <w:rPr>
          <w:rFonts w:ascii="宋体" w:eastAsia="宋体" w:hAnsi="宋体" w:cs="宋体"/>
          <w:color w:val="333333"/>
          <w:kern w:val="0"/>
          <w:sz w:val="24"/>
          <w:bdr w:val="none" w:sz="0" w:space="0" w:color="auto" w:frame="1"/>
        </w:rPr>
        <w:t>400-829-3579</w:t>
      </w:r>
      <w:r w:rsidR="00DF0597">
        <w:rPr>
          <w:rFonts w:ascii="宋体" w:eastAsia="宋体" w:hAnsi="宋体" w:cs="宋体" w:hint="eastAsia"/>
          <w:color w:val="333333"/>
          <w:kern w:val="0"/>
          <w:sz w:val="24"/>
          <w:bdr w:val="none" w:sz="0" w:space="0" w:color="auto" w:frame="1"/>
        </w:rPr>
        <w:t>，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人工服务时间08:30-24:00</w:t>
      </w:r>
    </w:p>
    <w:p w:rsidR="00422426" w:rsidRPr="00A408DB" w:rsidRDefault="00422426" w:rsidP="00422426">
      <w:pPr>
        <w:widowControl/>
        <w:ind w:firstLineChars="150" w:firstLine="405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lastRenderedPageBreak/>
        <w:t>超星尔雅</w:t>
      </w:r>
      <w:r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客服电话：400-710-2525 邮箱： tsk@chaoxing.com</w:t>
      </w:r>
    </w:p>
    <w:p w:rsidR="007102A0" w:rsidRDefault="00A408DB" w:rsidP="007102A0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8"/>
          <w:szCs w:val="27"/>
          <w:bdr w:val="none" w:sz="0" w:space="0" w:color="auto" w:frame="1"/>
        </w:rPr>
      </w:pPr>
      <w:r w:rsidRPr="00A408DB">
        <w:rPr>
          <w:rFonts w:ascii="宋体" w:eastAsia="宋体" w:hAnsi="宋体" w:cs="宋体"/>
          <w:b/>
          <w:color w:val="333333"/>
          <w:kern w:val="0"/>
          <w:sz w:val="28"/>
          <w:szCs w:val="27"/>
          <w:bdr w:val="none" w:sz="0" w:space="0" w:color="auto" w:frame="1"/>
        </w:rPr>
        <w:t>七</w:t>
      </w:r>
      <w:r w:rsidRPr="00A408DB">
        <w:rPr>
          <w:rFonts w:ascii="宋体" w:eastAsia="宋体" w:hAnsi="宋体" w:cs="宋体" w:hint="eastAsia"/>
          <w:b/>
          <w:color w:val="333333"/>
          <w:kern w:val="0"/>
          <w:sz w:val="28"/>
          <w:szCs w:val="27"/>
          <w:bdr w:val="none" w:sz="0" w:space="0" w:color="auto" w:frame="1"/>
        </w:rPr>
        <w:t>、</w:t>
      </w:r>
      <w:r w:rsidRPr="00A408DB">
        <w:rPr>
          <w:rFonts w:ascii="宋体" w:eastAsia="宋体" w:hAnsi="宋体" w:cs="宋体"/>
          <w:b/>
          <w:color w:val="333333"/>
          <w:kern w:val="0"/>
          <w:sz w:val="28"/>
          <w:szCs w:val="27"/>
          <w:bdr w:val="none" w:sz="0" w:space="0" w:color="auto" w:frame="1"/>
        </w:rPr>
        <w:t>附件</w:t>
      </w:r>
    </w:p>
    <w:p w:rsidR="00A408DB" w:rsidRPr="00422426" w:rsidRDefault="00A408DB" w:rsidP="00A408DB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1、智慧树网【学生激活学号手册】-2017年春夏学期</w:t>
      </w:r>
    </w:p>
    <w:p w:rsidR="00CD4570" w:rsidRDefault="00A408DB" w:rsidP="007102A0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2、智慧树网【学生PC端学习操作手册】-2017年春夏学期</w:t>
      </w:r>
    </w:p>
    <w:p w:rsidR="00422426" w:rsidRDefault="00422426" w:rsidP="007102A0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3、超星尔雅通识课平台学生操作手册</w:t>
      </w:r>
    </w:p>
    <w:p w:rsidR="00BB168F" w:rsidRDefault="00BB168F" w:rsidP="007102A0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</w:p>
    <w:p w:rsidR="00BB168F" w:rsidRDefault="00BB168F" w:rsidP="007102A0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</w:p>
    <w:p w:rsidR="00BB168F" w:rsidRPr="00422426" w:rsidRDefault="00BB168F" w:rsidP="007102A0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BF7FBA" w:rsidRPr="00BF7FBA" w:rsidRDefault="00BF7FBA" w:rsidP="007102A0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                             </w:t>
      </w:r>
    </w:p>
    <w:p w:rsidR="00BF7FBA" w:rsidRPr="00BF7FBA" w:rsidRDefault="00BB168F" w:rsidP="00BB168F">
      <w:pPr>
        <w:widowControl/>
        <w:spacing w:line="207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                                 教务处</w:t>
      </w:r>
    </w:p>
    <w:p w:rsidR="00ED2465" w:rsidRPr="005C3BE4" w:rsidRDefault="00BB168F" w:rsidP="00422426">
      <w:pPr>
        <w:widowControl/>
        <w:spacing w:line="207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 xml:space="preserve">                              </w:t>
      </w:r>
      <w:r w:rsidR="00BF7FBA"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2016/</w:t>
      </w:r>
      <w:r w:rsidR="007102A0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12</w:t>
      </w:r>
      <w:r w:rsidR="00BF7FBA"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/</w:t>
      </w:r>
      <w:r w:rsidR="007102A0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30</w:t>
      </w:r>
    </w:p>
    <w:sectPr w:rsidR="00ED2465" w:rsidRPr="005C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4F" w:rsidRDefault="00BD424F" w:rsidP="007102A0">
      <w:r>
        <w:separator/>
      </w:r>
    </w:p>
  </w:endnote>
  <w:endnote w:type="continuationSeparator" w:id="0">
    <w:p w:rsidR="00BD424F" w:rsidRDefault="00BD424F" w:rsidP="0071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4F" w:rsidRDefault="00BD424F" w:rsidP="007102A0">
      <w:r>
        <w:separator/>
      </w:r>
    </w:p>
  </w:footnote>
  <w:footnote w:type="continuationSeparator" w:id="0">
    <w:p w:rsidR="00BD424F" w:rsidRDefault="00BD424F" w:rsidP="0071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134E"/>
    <w:multiLevelType w:val="hybridMultilevel"/>
    <w:tmpl w:val="AEC41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722FE4"/>
    <w:multiLevelType w:val="hybridMultilevel"/>
    <w:tmpl w:val="4ACE1FDA"/>
    <w:lvl w:ilvl="0" w:tplc="F620BD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BA"/>
    <w:rsid w:val="00076CD1"/>
    <w:rsid w:val="000B6EA5"/>
    <w:rsid w:val="0012571C"/>
    <w:rsid w:val="00141EE9"/>
    <w:rsid w:val="00170071"/>
    <w:rsid w:val="00266082"/>
    <w:rsid w:val="00271280"/>
    <w:rsid w:val="0039683C"/>
    <w:rsid w:val="003E6EB2"/>
    <w:rsid w:val="003F1E30"/>
    <w:rsid w:val="00422426"/>
    <w:rsid w:val="004A32A5"/>
    <w:rsid w:val="0054023E"/>
    <w:rsid w:val="00540DC1"/>
    <w:rsid w:val="00542E99"/>
    <w:rsid w:val="005C3BE4"/>
    <w:rsid w:val="00620837"/>
    <w:rsid w:val="0065767C"/>
    <w:rsid w:val="007102A0"/>
    <w:rsid w:val="0076765F"/>
    <w:rsid w:val="00772BF9"/>
    <w:rsid w:val="008338AD"/>
    <w:rsid w:val="00842BC4"/>
    <w:rsid w:val="008C0F36"/>
    <w:rsid w:val="008D3901"/>
    <w:rsid w:val="008F61B4"/>
    <w:rsid w:val="009622DF"/>
    <w:rsid w:val="00995A97"/>
    <w:rsid w:val="00A31B41"/>
    <w:rsid w:val="00A408DB"/>
    <w:rsid w:val="00A70471"/>
    <w:rsid w:val="00AA4AB2"/>
    <w:rsid w:val="00AB7A31"/>
    <w:rsid w:val="00B30BCD"/>
    <w:rsid w:val="00B41467"/>
    <w:rsid w:val="00B555E3"/>
    <w:rsid w:val="00B555EA"/>
    <w:rsid w:val="00B908C4"/>
    <w:rsid w:val="00BB168F"/>
    <w:rsid w:val="00BD424F"/>
    <w:rsid w:val="00BF7FBA"/>
    <w:rsid w:val="00C07E2A"/>
    <w:rsid w:val="00C10003"/>
    <w:rsid w:val="00C240A4"/>
    <w:rsid w:val="00C679EA"/>
    <w:rsid w:val="00C83B41"/>
    <w:rsid w:val="00CD4570"/>
    <w:rsid w:val="00D16C6F"/>
    <w:rsid w:val="00D90F64"/>
    <w:rsid w:val="00DF0597"/>
    <w:rsid w:val="00E65189"/>
    <w:rsid w:val="00E655C2"/>
    <w:rsid w:val="00E6593A"/>
    <w:rsid w:val="00ED2465"/>
    <w:rsid w:val="00F35D5A"/>
    <w:rsid w:val="00FA5B3B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69434-41DE-4C40-8ECF-E5BAA2F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A0"/>
    <w:rPr>
      <w:sz w:val="18"/>
      <w:szCs w:val="18"/>
    </w:rPr>
  </w:style>
  <w:style w:type="table" w:styleId="a5">
    <w:name w:val="Table Grid"/>
    <w:basedOn w:val="a1"/>
    <w:uiPriority w:val="59"/>
    <w:rsid w:val="0071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1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EE9"/>
    <w:rPr>
      <w:sz w:val="18"/>
      <w:szCs w:val="18"/>
    </w:rPr>
  </w:style>
  <w:style w:type="character" w:customStyle="1" w:styleId="helplinefont">
    <w:name w:val="helpline_font"/>
    <w:basedOn w:val="a0"/>
    <w:rsid w:val="00DF0597"/>
  </w:style>
  <w:style w:type="character" w:customStyle="1" w:styleId="phone">
    <w:name w:val="phone"/>
    <w:basedOn w:val="a0"/>
    <w:rsid w:val="00DF0597"/>
  </w:style>
  <w:style w:type="character" w:styleId="a7">
    <w:name w:val="Hyperlink"/>
    <w:basedOn w:val="a0"/>
    <w:uiPriority w:val="99"/>
    <w:unhideWhenUsed/>
    <w:rsid w:val="008D390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39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854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1691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6428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66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.zhihuishu.com/bu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崔艳娇</dc:creator>
  <cp:lastModifiedBy>dell</cp:lastModifiedBy>
  <cp:revision>11</cp:revision>
  <dcterms:created xsi:type="dcterms:W3CDTF">2016-12-29T06:16:00Z</dcterms:created>
  <dcterms:modified xsi:type="dcterms:W3CDTF">2016-12-30T01:08:00Z</dcterms:modified>
</cp:coreProperties>
</file>