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8A29" w14:textId="77777777" w:rsidR="000712A0" w:rsidRPr="000712A0" w:rsidRDefault="000712A0" w:rsidP="000712A0">
      <w:pPr>
        <w:spacing w:beforeLines="0" w:before="0" w:line="560" w:lineRule="exact"/>
        <w:ind w:firstLineChars="0" w:firstLine="0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 w:rsidRPr="000712A0">
        <w:rPr>
          <w:rFonts w:ascii="仿宋" w:eastAsia="仿宋" w:hAnsi="仿宋"/>
          <w:b/>
          <w:bCs/>
          <w:color w:val="000000"/>
          <w:sz w:val="28"/>
          <w:szCs w:val="28"/>
        </w:rPr>
        <w:t>附件3：各专业可接收人数</w:t>
      </w:r>
    </w:p>
    <w:p w14:paraId="46381545" w14:textId="77777777" w:rsidR="000712A0" w:rsidRPr="000712A0" w:rsidRDefault="000712A0" w:rsidP="000712A0">
      <w:pPr>
        <w:adjustRightInd w:val="0"/>
        <w:snapToGrid w:val="0"/>
        <w:spacing w:beforeLines="0" w:before="0" w:line="240" w:lineRule="auto"/>
        <w:ind w:firstLineChars="0" w:firstLine="0"/>
        <w:jc w:val="center"/>
        <w:rPr>
          <w:rFonts w:ascii="仿宋" w:eastAsia="仿宋" w:hAnsi="仿宋" w:hint="eastAsia"/>
          <w:b/>
        </w:rPr>
      </w:pPr>
      <w:r w:rsidRPr="000712A0">
        <w:rPr>
          <w:rFonts w:ascii="仿宋" w:eastAsia="仿宋" w:hAnsi="仿宋"/>
          <w:b/>
        </w:rPr>
        <w:t>各专业可接收</w:t>
      </w:r>
      <w:r w:rsidRPr="000712A0">
        <w:rPr>
          <w:rFonts w:ascii="仿宋" w:eastAsia="仿宋" w:hAnsi="仿宋" w:hint="eastAsia"/>
          <w:b/>
        </w:rPr>
        <w:t>人</w:t>
      </w:r>
      <w:r w:rsidRPr="000712A0">
        <w:rPr>
          <w:rFonts w:ascii="仿宋" w:eastAsia="仿宋" w:hAnsi="仿宋"/>
          <w:b/>
        </w:rPr>
        <w:t>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7"/>
        <w:gridCol w:w="722"/>
        <w:gridCol w:w="4076"/>
        <w:gridCol w:w="1321"/>
      </w:tblGrid>
      <w:tr w:rsidR="000712A0" w:rsidRPr="000712A0" w14:paraId="4E06565E" w14:textId="77777777" w:rsidTr="00E03BF7">
        <w:trPr>
          <w:trHeight w:val="285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D1C1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C337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D03F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F4BA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可接收人数</w:t>
            </w:r>
          </w:p>
        </w:tc>
      </w:tr>
      <w:tr w:rsidR="000712A0" w:rsidRPr="000712A0" w14:paraId="56AAFA01" w14:textId="77777777" w:rsidTr="00E03BF7">
        <w:trPr>
          <w:trHeight w:val="285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22F9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68799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0712A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A398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机械设计制造及其自动化（中美）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BBBC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0</w:t>
            </w:r>
          </w:p>
        </w:tc>
      </w:tr>
      <w:tr w:rsidR="000712A0" w:rsidRPr="000712A0" w14:paraId="64F46B1B" w14:textId="77777777" w:rsidTr="00E03BF7">
        <w:trPr>
          <w:trHeight w:val="285"/>
        </w:trPr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45E8FA" w14:textId="77777777" w:rsidR="000712A0" w:rsidRPr="000712A0" w:rsidRDefault="000712A0" w:rsidP="000712A0">
            <w:pPr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BF40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0BA9E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生物工程（中美）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F3FF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1</w:t>
            </w:r>
          </w:p>
        </w:tc>
      </w:tr>
      <w:tr w:rsidR="000712A0" w:rsidRPr="000712A0" w14:paraId="4B6310D3" w14:textId="77777777" w:rsidTr="00E03BF7">
        <w:trPr>
          <w:trHeight w:val="285"/>
        </w:trPr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BDD31D" w14:textId="77777777" w:rsidR="000712A0" w:rsidRPr="000712A0" w:rsidRDefault="000712A0" w:rsidP="000712A0">
            <w:pPr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AD05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2561B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工业设计（中意）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39FA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3</w:t>
            </w:r>
          </w:p>
        </w:tc>
      </w:tr>
      <w:tr w:rsidR="000712A0" w:rsidRPr="000712A0" w14:paraId="45933F85" w14:textId="77777777" w:rsidTr="00E03BF7">
        <w:trPr>
          <w:trHeight w:val="285"/>
        </w:trPr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42CC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46546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0712A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024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E0E1D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机械设计制造及其自动化（中美）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46A7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0</w:t>
            </w:r>
          </w:p>
        </w:tc>
      </w:tr>
      <w:tr w:rsidR="000712A0" w:rsidRPr="000712A0" w14:paraId="42DAD612" w14:textId="77777777" w:rsidTr="00E03BF7">
        <w:trPr>
          <w:trHeight w:val="285"/>
        </w:trPr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F8BCC4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E70D0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AAB97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生物工程（中美）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7308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0</w:t>
            </w:r>
          </w:p>
        </w:tc>
      </w:tr>
      <w:tr w:rsidR="000712A0" w:rsidRPr="000712A0" w14:paraId="1AC71263" w14:textId="77777777" w:rsidTr="00E03BF7">
        <w:trPr>
          <w:trHeight w:val="285"/>
        </w:trPr>
        <w:tc>
          <w:tcPr>
            <w:tcW w:w="1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3F83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6FA9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95E3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工业设计（中意）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0A18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hint="eastAsia"/>
                <w:kern w:val="0"/>
                <w:lang w:bidi="ar"/>
              </w:rPr>
              <w:t>1</w:t>
            </w:r>
          </w:p>
        </w:tc>
      </w:tr>
      <w:tr w:rsidR="000712A0" w:rsidRPr="000712A0" w14:paraId="6F624CF9" w14:textId="77777777" w:rsidTr="00E03BF7">
        <w:trPr>
          <w:trHeight w:val="285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9275F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巴黎居里工程师学院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4552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0712A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84484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</w:rPr>
              <w:t>化工与制药类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3AD2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</w:tc>
      </w:tr>
      <w:tr w:rsidR="000712A0" w:rsidRPr="000712A0" w14:paraId="4C4671BE" w14:textId="77777777" w:rsidTr="00E03BF7">
        <w:trPr>
          <w:trHeight w:val="285"/>
        </w:trPr>
        <w:tc>
          <w:tcPr>
            <w:tcW w:w="1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DFA0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B7A5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0712A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024</w:t>
            </w:r>
          </w:p>
        </w:tc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C0975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</w:rPr>
              <w:t>化工与制药类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C983" w14:textId="77777777" w:rsidR="000712A0" w:rsidRPr="000712A0" w:rsidRDefault="000712A0" w:rsidP="000712A0">
            <w:pPr>
              <w:widowControl/>
              <w:spacing w:beforeLines="0" w:before="0"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0712A0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</w:tr>
    </w:tbl>
    <w:p w14:paraId="458666FB" w14:textId="77777777" w:rsidR="000712A0" w:rsidRPr="000712A0" w:rsidRDefault="000712A0" w:rsidP="000712A0">
      <w:pPr>
        <w:spacing w:beforeLines="0" w:before="0" w:line="240" w:lineRule="auto"/>
        <w:ind w:firstLineChars="0" w:firstLine="0"/>
        <w:rPr>
          <w:rFonts w:ascii="仿宋" w:eastAsia="仿宋" w:hAnsi="仿宋" w:hint="eastAsia"/>
          <w:sz w:val="21"/>
          <w:szCs w:val="22"/>
        </w:rPr>
      </w:pPr>
    </w:p>
    <w:p w14:paraId="6B6AF6D3" w14:textId="518A1F67" w:rsidR="0037300D" w:rsidRPr="000712A0" w:rsidRDefault="0037300D" w:rsidP="000712A0">
      <w:pPr>
        <w:spacing w:before="156"/>
        <w:ind w:firstLine="480"/>
      </w:pPr>
    </w:p>
    <w:sectPr w:rsidR="0037300D" w:rsidRPr="00071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0277" w14:textId="77777777" w:rsidR="00BD7175" w:rsidRDefault="00BD7175" w:rsidP="00605CD3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3DED62CD" w14:textId="77777777" w:rsidR="00BD7175" w:rsidRDefault="00BD7175" w:rsidP="00605CD3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CD5C" w14:textId="77777777" w:rsidR="00605CD3" w:rsidRDefault="00605CD3">
    <w:pPr>
      <w:pStyle w:val="af0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4633" w14:textId="77777777" w:rsidR="00605CD3" w:rsidRDefault="00605CD3">
    <w:pPr>
      <w:pStyle w:val="af0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BB76" w14:textId="77777777" w:rsidR="00605CD3" w:rsidRDefault="00605CD3">
    <w:pPr>
      <w:pStyle w:val="af0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6B10" w14:textId="77777777" w:rsidR="00BD7175" w:rsidRDefault="00BD7175" w:rsidP="00605CD3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6F409C32" w14:textId="77777777" w:rsidR="00BD7175" w:rsidRDefault="00BD7175" w:rsidP="00605CD3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167" w14:textId="77777777" w:rsidR="00605CD3" w:rsidRDefault="00605CD3">
    <w:pPr>
      <w:pStyle w:val="ae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2DAB" w14:textId="77777777" w:rsidR="00605CD3" w:rsidRDefault="00605CD3">
    <w:pPr>
      <w:pStyle w:val="ae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3C0" w14:textId="77777777" w:rsidR="00605CD3" w:rsidRDefault="00605CD3">
    <w:pPr>
      <w:pStyle w:val="ae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5"/>
    <w:rsid w:val="000712A0"/>
    <w:rsid w:val="00287216"/>
    <w:rsid w:val="0037300D"/>
    <w:rsid w:val="005A1B90"/>
    <w:rsid w:val="00605CD3"/>
    <w:rsid w:val="008B7275"/>
    <w:rsid w:val="00BD7175"/>
    <w:rsid w:val="00C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690BC"/>
  <w15:chartTrackingRefBased/>
  <w15:docId w15:val="{C6BA0E70-EBBE-4AB6-A521-A972309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AB5"/>
    <w:pPr>
      <w:widowControl w:val="0"/>
      <w:spacing w:beforeLines="50" w:before="50" w:line="440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75"/>
    <w:pPr>
      <w:keepNext/>
      <w:keepLines/>
      <w:spacing w:before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75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7275"/>
    <w:rPr>
      <w:rFonts w:cstheme="majorBidi"/>
      <w:b/>
      <w:bCs/>
      <w:color w:val="0F4761" w:themeColor="accent1" w:themeShade="BF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B7275"/>
    <w:rPr>
      <w:rFonts w:cstheme="majorBidi"/>
      <w:b/>
      <w:bCs/>
      <w:color w:val="595959" w:themeColor="text1" w:themeTint="A6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B7275"/>
    <w:rPr>
      <w:rFonts w:cstheme="majorBidi"/>
      <w:color w:val="595959" w:themeColor="text1" w:themeTint="A6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B7275"/>
    <w:rPr>
      <w:rFonts w:eastAsiaTheme="majorEastAsia" w:cstheme="majorBidi"/>
      <w:color w:val="595959" w:themeColor="text1" w:themeTint="A6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B7275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75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75"/>
    <w:rPr>
      <w:rFonts w:ascii="Times New Roman" w:eastAsia="宋体" w:hAnsi="Times New Roman" w:cs="Times New Roman"/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8B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75"/>
    <w:rPr>
      <w:rFonts w:ascii="Times New Roman" w:eastAsia="宋体" w:hAnsi="Times New Roman" w:cs="Times New Roman"/>
      <w:i/>
      <w:iCs/>
      <w:color w:val="0F476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8B72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5CD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5CD3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5C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5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巧玲 杨</dc:creator>
  <cp:keywords/>
  <dc:description/>
  <cp:lastModifiedBy>巧玲 杨</cp:lastModifiedBy>
  <cp:revision>2</cp:revision>
  <dcterms:created xsi:type="dcterms:W3CDTF">2025-02-23T03:43:00Z</dcterms:created>
  <dcterms:modified xsi:type="dcterms:W3CDTF">2025-02-23T03:43:00Z</dcterms:modified>
</cp:coreProperties>
</file>