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D5" w:rsidRPr="0056161F" w:rsidRDefault="008712D2" w:rsidP="006506F4">
      <w:pPr>
        <w:jc w:val="center"/>
        <w:rPr>
          <w:rFonts w:asciiTheme="minorEastAsia" w:hAnsiTheme="minorEastAsia"/>
          <w:b/>
          <w:sz w:val="36"/>
          <w:szCs w:val="36"/>
        </w:rPr>
      </w:pPr>
      <w:r w:rsidRPr="0056161F">
        <w:rPr>
          <w:rFonts w:asciiTheme="minorEastAsia" w:hAnsiTheme="minorEastAsia" w:hint="eastAsia"/>
          <w:b/>
          <w:sz w:val="36"/>
          <w:szCs w:val="36"/>
        </w:rPr>
        <w:t>2015届</w:t>
      </w:r>
      <w:r w:rsidR="0056161F">
        <w:rPr>
          <w:rFonts w:asciiTheme="minorEastAsia" w:hAnsiTheme="minorEastAsia" w:hint="eastAsia"/>
          <w:b/>
          <w:sz w:val="36"/>
          <w:szCs w:val="36"/>
        </w:rPr>
        <w:t>本科生</w:t>
      </w:r>
      <w:r w:rsidRPr="0056161F">
        <w:rPr>
          <w:rFonts w:asciiTheme="minorEastAsia" w:hAnsiTheme="minorEastAsia" w:hint="eastAsia"/>
          <w:b/>
          <w:sz w:val="36"/>
          <w:szCs w:val="36"/>
        </w:rPr>
        <w:t>毕业设计（论文）查重时间推进表</w:t>
      </w:r>
    </w:p>
    <w:p w:rsidR="006506F4" w:rsidRDefault="006506F4" w:rsidP="006506F4">
      <w:pPr>
        <w:jc w:val="center"/>
        <w:rPr>
          <w:rFonts w:asciiTheme="minorEastAsia" w:hAnsiTheme="minorEastAsia"/>
          <w:sz w:val="36"/>
          <w:szCs w:val="36"/>
        </w:rPr>
      </w:pPr>
    </w:p>
    <w:tbl>
      <w:tblPr>
        <w:tblStyle w:val="a5"/>
        <w:tblW w:w="5000" w:type="pct"/>
        <w:tblLook w:val="04A0"/>
      </w:tblPr>
      <w:tblGrid>
        <w:gridCol w:w="2234"/>
        <w:gridCol w:w="6288"/>
      </w:tblGrid>
      <w:tr w:rsidR="008712D2" w:rsidTr="00E65F3A">
        <w:trPr>
          <w:trHeight w:val="637"/>
        </w:trPr>
        <w:tc>
          <w:tcPr>
            <w:tcW w:w="1311" w:type="pct"/>
            <w:vAlign w:val="center"/>
          </w:tcPr>
          <w:p w:rsidR="008712D2" w:rsidRPr="0056161F" w:rsidRDefault="008712D2" w:rsidP="006506F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6161F">
              <w:rPr>
                <w:rFonts w:asciiTheme="minorEastAsia" w:hAnsiTheme="minorEastAsia" w:hint="eastAsia"/>
                <w:b/>
                <w:sz w:val="24"/>
                <w:szCs w:val="24"/>
              </w:rPr>
              <w:t>时间节点</w:t>
            </w:r>
          </w:p>
        </w:tc>
        <w:tc>
          <w:tcPr>
            <w:tcW w:w="3689" w:type="pct"/>
            <w:vAlign w:val="center"/>
          </w:tcPr>
          <w:p w:rsidR="008712D2" w:rsidRPr="0056161F" w:rsidRDefault="00DC0C55" w:rsidP="006506F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具体</w:t>
            </w:r>
            <w:r w:rsidR="008712D2" w:rsidRPr="0056161F">
              <w:rPr>
                <w:rFonts w:asciiTheme="minorEastAsia" w:hAnsiTheme="minorEastAsia" w:hint="eastAsia"/>
                <w:b/>
                <w:sz w:val="24"/>
                <w:szCs w:val="24"/>
              </w:rPr>
              <w:t>事项</w:t>
            </w:r>
          </w:p>
        </w:tc>
      </w:tr>
      <w:tr w:rsidR="008712D2" w:rsidTr="00E65F3A">
        <w:trPr>
          <w:trHeight w:val="742"/>
        </w:trPr>
        <w:tc>
          <w:tcPr>
            <w:tcW w:w="1311" w:type="pct"/>
            <w:vAlign w:val="center"/>
          </w:tcPr>
          <w:p w:rsidR="008712D2" w:rsidRPr="008712D2" w:rsidRDefault="008712D2" w:rsidP="006506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12D2">
              <w:rPr>
                <w:rFonts w:asciiTheme="minorEastAsia" w:hAnsiTheme="minorEastAsia" w:hint="eastAsia"/>
                <w:sz w:val="24"/>
                <w:szCs w:val="24"/>
              </w:rPr>
              <w:t>5月20日</w:t>
            </w:r>
          </w:p>
        </w:tc>
        <w:tc>
          <w:tcPr>
            <w:tcW w:w="3689" w:type="pct"/>
            <w:vAlign w:val="center"/>
          </w:tcPr>
          <w:p w:rsidR="008712D2" w:rsidRPr="008712D2" w:rsidRDefault="008712D2" w:rsidP="006506F4">
            <w:pPr>
              <w:rPr>
                <w:rFonts w:asciiTheme="minorEastAsia" w:hAnsiTheme="minorEastAsia"/>
                <w:sz w:val="24"/>
                <w:szCs w:val="24"/>
              </w:rPr>
            </w:pPr>
            <w:r w:rsidRPr="008712D2">
              <w:rPr>
                <w:rFonts w:asciiTheme="minorEastAsia" w:hAnsiTheme="minorEastAsia" w:hint="eastAsia"/>
                <w:sz w:val="24"/>
                <w:szCs w:val="24"/>
              </w:rPr>
              <w:t>教务处公布查重名单</w:t>
            </w:r>
          </w:p>
        </w:tc>
      </w:tr>
      <w:tr w:rsidR="008712D2" w:rsidTr="00E65F3A">
        <w:trPr>
          <w:trHeight w:val="703"/>
        </w:trPr>
        <w:tc>
          <w:tcPr>
            <w:tcW w:w="1311" w:type="pct"/>
            <w:vAlign w:val="center"/>
          </w:tcPr>
          <w:p w:rsidR="008712D2" w:rsidRPr="008712D2" w:rsidRDefault="008712D2" w:rsidP="006506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12D2">
              <w:rPr>
                <w:rFonts w:asciiTheme="minorEastAsia" w:hAnsiTheme="minorEastAsia" w:hint="eastAsia"/>
                <w:sz w:val="24"/>
                <w:szCs w:val="24"/>
              </w:rPr>
              <w:t>6月1日</w:t>
            </w:r>
            <w:r w:rsidR="00E65F3A">
              <w:rPr>
                <w:rFonts w:asciiTheme="minorEastAsia" w:hAnsiTheme="minorEastAsia" w:hint="eastAsia"/>
                <w:sz w:val="24"/>
                <w:szCs w:val="24"/>
              </w:rPr>
              <w:t>中午</w:t>
            </w:r>
            <w:r w:rsidRPr="008712D2">
              <w:rPr>
                <w:rFonts w:asciiTheme="minorEastAsia" w:hAnsiTheme="minorEastAsia" w:hint="eastAsia"/>
                <w:sz w:val="24"/>
                <w:szCs w:val="24"/>
              </w:rPr>
              <w:t>12点</w:t>
            </w:r>
          </w:p>
        </w:tc>
        <w:tc>
          <w:tcPr>
            <w:tcW w:w="3689" w:type="pct"/>
            <w:vAlign w:val="center"/>
          </w:tcPr>
          <w:p w:rsidR="008712D2" w:rsidRPr="008712D2" w:rsidRDefault="008712D2" w:rsidP="006506F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以学院为单位提交被抽查</w:t>
            </w:r>
            <w:r w:rsidRPr="008712D2">
              <w:rPr>
                <w:rFonts w:asciiTheme="minorEastAsia" w:hAnsiTheme="minorEastAsia" w:hint="eastAsia"/>
                <w:sz w:val="24"/>
                <w:szCs w:val="24"/>
              </w:rPr>
              <w:t>学生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终版</w:t>
            </w:r>
            <w:r w:rsidRPr="008712D2">
              <w:rPr>
                <w:rFonts w:asciiTheme="minorEastAsia" w:hAnsiTheme="minorEastAsia" w:hint="eastAsia"/>
                <w:sz w:val="24"/>
                <w:szCs w:val="24"/>
              </w:rPr>
              <w:t>毕业设计（论文）</w:t>
            </w:r>
          </w:p>
        </w:tc>
      </w:tr>
      <w:tr w:rsidR="008712D2" w:rsidTr="00E65F3A">
        <w:trPr>
          <w:trHeight w:val="664"/>
        </w:trPr>
        <w:tc>
          <w:tcPr>
            <w:tcW w:w="1311" w:type="pct"/>
            <w:vAlign w:val="center"/>
          </w:tcPr>
          <w:p w:rsidR="008712D2" w:rsidRPr="008712D2" w:rsidRDefault="008712D2" w:rsidP="006506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6月2日</w:t>
            </w:r>
          </w:p>
        </w:tc>
        <w:tc>
          <w:tcPr>
            <w:tcW w:w="3689" w:type="pct"/>
            <w:vAlign w:val="center"/>
          </w:tcPr>
          <w:p w:rsidR="008712D2" w:rsidRPr="008712D2" w:rsidRDefault="008712D2" w:rsidP="006506F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教务处对抽查论文进行查重，公布查重结果</w:t>
            </w:r>
          </w:p>
        </w:tc>
      </w:tr>
      <w:tr w:rsidR="006506F4" w:rsidTr="00E65F3A">
        <w:trPr>
          <w:trHeight w:val="782"/>
        </w:trPr>
        <w:tc>
          <w:tcPr>
            <w:tcW w:w="1311" w:type="pct"/>
            <w:vMerge w:val="restart"/>
            <w:vAlign w:val="center"/>
          </w:tcPr>
          <w:p w:rsidR="006506F4" w:rsidRPr="008712D2" w:rsidRDefault="006506F4" w:rsidP="00E65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6月2日至</w:t>
            </w:r>
            <w:r w:rsidR="00E65F3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3689" w:type="pct"/>
            <w:vAlign w:val="center"/>
          </w:tcPr>
          <w:p w:rsidR="006506F4" w:rsidRPr="008712D2" w:rsidRDefault="006506F4" w:rsidP="006506F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教务处将重复比超20%的查重报告返回给各学院，学院通知学生</w:t>
            </w:r>
          </w:p>
        </w:tc>
      </w:tr>
      <w:tr w:rsidR="006506F4" w:rsidTr="00E65F3A">
        <w:trPr>
          <w:trHeight w:val="848"/>
        </w:trPr>
        <w:tc>
          <w:tcPr>
            <w:tcW w:w="1311" w:type="pct"/>
            <w:vMerge/>
            <w:tcBorders>
              <w:bottom w:val="single" w:sz="4" w:space="0" w:color="auto"/>
            </w:tcBorders>
          </w:tcPr>
          <w:p w:rsidR="006506F4" w:rsidRPr="008712D2" w:rsidRDefault="006506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6506F4" w:rsidRPr="008712D2" w:rsidRDefault="006506F4" w:rsidP="006506F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学生对查重结果进行申诉，填写《</w:t>
            </w:r>
            <w:r w:rsidRPr="008712D2">
              <w:rPr>
                <w:rFonts w:asciiTheme="minorEastAsia" w:hAnsiTheme="minorEastAsia" w:hint="eastAsia"/>
                <w:sz w:val="24"/>
                <w:szCs w:val="24"/>
              </w:rPr>
              <w:t>2015届本科生学位论文查重申诉书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》，教务处听取学生自述</w:t>
            </w:r>
          </w:p>
        </w:tc>
      </w:tr>
      <w:tr w:rsidR="006506F4" w:rsidTr="00E65F3A">
        <w:trPr>
          <w:trHeight w:val="772"/>
        </w:trPr>
        <w:tc>
          <w:tcPr>
            <w:tcW w:w="1311" w:type="pct"/>
            <w:tcBorders>
              <w:top w:val="single" w:sz="4" w:space="0" w:color="auto"/>
            </w:tcBorders>
            <w:vAlign w:val="center"/>
          </w:tcPr>
          <w:p w:rsidR="006506F4" w:rsidRPr="008712D2" w:rsidRDefault="00E65F3A" w:rsidP="00E65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6月4日至6日</w:t>
            </w:r>
          </w:p>
        </w:tc>
        <w:tc>
          <w:tcPr>
            <w:tcW w:w="3689" w:type="pct"/>
            <w:vAlign w:val="center"/>
          </w:tcPr>
          <w:p w:rsidR="006506F4" w:rsidRPr="008712D2" w:rsidRDefault="006506F4" w:rsidP="00967DD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学院根据学生申诉书及查重报告组织专家组对查重结果进行认定，填写《</w:t>
            </w:r>
            <w:r w:rsidRPr="008712D2">
              <w:rPr>
                <w:rFonts w:asciiTheme="minorEastAsia" w:hAnsiTheme="minorEastAsia" w:hint="eastAsia"/>
                <w:sz w:val="24"/>
                <w:szCs w:val="24"/>
              </w:rPr>
              <w:t>2015届本科生学位论文查重结果认定书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  <w:r w:rsidR="00D35AE5">
              <w:rPr>
                <w:rFonts w:asciiTheme="minorEastAsia" w:hAnsiTheme="minorEastAsia" w:hint="eastAsia"/>
                <w:sz w:val="24"/>
                <w:szCs w:val="24"/>
              </w:rPr>
              <w:t>,并于6日下午3:00前</w:t>
            </w:r>
            <w:r w:rsidR="00967DD4">
              <w:rPr>
                <w:rFonts w:asciiTheme="minorEastAsia" w:hAnsiTheme="minorEastAsia" w:hint="eastAsia"/>
                <w:sz w:val="24"/>
                <w:szCs w:val="24"/>
              </w:rPr>
              <w:t>以</w:t>
            </w:r>
            <w:r w:rsidR="00D35AE5">
              <w:rPr>
                <w:rFonts w:asciiTheme="minorEastAsia" w:hAnsiTheme="minorEastAsia" w:hint="eastAsia"/>
                <w:sz w:val="24"/>
                <w:szCs w:val="24"/>
              </w:rPr>
              <w:t>学院为单位汇总提交给教务处</w:t>
            </w:r>
          </w:p>
        </w:tc>
      </w:tr>
      <w:tr w:rsidR="006506F4" w:rsidTr="00E65F3A">
        <w:trPr>
          <w:trHeight w:val="710"/>
        </w:trPr>
        <w:tc>
          <w:tcPr>
            <w:tcW w:w="1311" w:type="pct"/>
            <w:vMerge w:val="restart"/>
            <w:vAlign w:val="center"/>
          </w:tcPr>
          <w:p w:rsidR="006506F4" w:rsidRPr="008712D2" w:rsidRDefault="006506F4" w:rsidP="006506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6月7日至15日</w:t>
            </w:r>
          </w:p>
        </w:tc>
        <w:tc>
          <w:tcPr>
            <w:tcW w:w="3689" w:type="pct"/>
            <w:vAlign w:val="center"/>
          </w:tcPr>
          <w:p w:rsidR="006506F4" w:rsidRPr="006506F4" w:rsidRDefault="006506F4" w:rsidP="006506F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教务处根据学院查重认定结果，对重复比超20%的学生的答辩、成绩、学籍等给出处理意见</w:t>
            </w:r>
            <w:r w:rsidR="00A83C7D">
              <w:rPr>
                <w:rFonts w:asciiTheme="minorEastAsia" w:hAnsiTheme="minorEastAsia" w:hint="eastAsia"/>
                <w:sz w:val="24"/>
                <w:szCs w:val="24"/>
              </w:rPr>
              <w:t>，并反馈给学院</w:t>
            </w:r>
          </w:p>
        </w:tc>
      </w:tr>
      <w:tr w:rsidR="006506F4" w:rsidTr="00E65F3A">
        <w:trPr>
          <w:trHeight w:val="587"/>
        </w:trPr>
        <w:tc>
          <w:tcPr>
            <w:tcW w:w="1311" w:type="pct"/>
            <w:vMerge/>
          </w:tcPr>
          <w:p w:rsidR="006506F4" w:rsidRPr="008712D2" w:rsidRDefault="006506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6506F4" w:rsidRPr="006506F4" w:rsidRDefault="00A83C7D" w:rsidP="006506F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  <w:r w:rsidR="006506F4">
              <w:rPr>
                <w:rFonts w:asciiTheme="minorEastAsia" w:hAnsiTheme="minorEastAsia" w:hint="eastAsia"/>
                <w:sz w:val="24"/>
                <w:szCs w:val="24"/>
              </w:rPr>
              <w:t>将处理意见通知学生本人</w:t>
            </w:r>
          </w:p>
        </w:tc>
      </w:tr>
      <w:tr w:rsidR="006506F4" w:rsidTr="00E65F3A">
        <w:trPr>
          <w:trHeight w:val="690"/>
        </w:trPr>
        <w:tc>
          <w:tcPr>
            <w:tcW w:w="1311" w:type="pct"/>
            <w:vMerge/>
          </w:tcPr>
          <w:p w:rsidR="006506F4" w:rsidRPr="006506F4" w:rsidRDefault="006506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6506F4" w:rsidRPr="008712D2" w:rsidRDefault="006506F4" w:rsidP="006506F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学生对处理意见进行申诉</w:t>
            </w:r>
          </w:p>
        </w:tc>
      </w:tr>
    </w:tbl>
    <w:p w:rsidR="008712D2" w:rsidRPr="008712D2" w:rsidRDefault="008712D2">
      <w:pPr>
        <w:rPr>
          <w:rFonts w:asciiTheme="minorEastAsia" w:hAnsiTheme="minorEastAsia"/>
          <w:sz w:val="36"/>
          <w:szCs w:val="36"/>
        </w:rPr>
      </w:pPr>
    </w:p>
    <w:sectPr w:rsidR="008712D2" w:rsidRPr="008712D2" w:rsidSect="00044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953" w:rsidRDefault="008E6953" w:rsidP="008712D2">
      <w:r>
        <w:separator/>
      </w:r>
    </w:p>
  </w:endnote>
  <w:endnote w:type="continuationSeparator" w:id="1">
    <w:p w:rsidR="008E6953" w:rsidRDefault="008E6953" w:rsidP="00871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953" w:rsidRDefault="008E6953" w:rsidP="008712D2">
      <w:r>
        <w:separator/>
      </w:r>
    </w:p>
  </w:footnote>
  <w:footnote w:type="continuationSeparator" w:id="1">
    <w:p w:rsidR="008E6953" w:rsidRDefault="008E6953" w:rsidP="008712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2D2"/>
    <w:rsid w:val="00044AD5"/>
    <w:rsid w:val="005402B0"/>
    <w:rsid w:val="0056161F"/>
    <w:rsid w:val="006506F4"/>
    <w:rsid w:val="00844F6E"/>
    <w:rsid w:val="008712D2"/>
    <w:rsid w:val="008E6953"/>
    <w:rsid w:val="00967DD4"/>
    <w:rsid w:val="00A83C7D"/>
    <w:rsid w:val="00BF4A65"/>
    <w:rsid w:val="00D35AE5"/>
    <w:rsid w:val="00DC0C55"/>
    <w:rsid w:val="00E6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1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12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1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12D2"/>
    <w:rPr>
      <w:sz w:val="18"/>
      <w:szCs w:val="18"/>
    </w:rPr>
  </w:style>
  <w:style w:type="table" w:styleId="a5">
    <w:name w:val="Table Grid"/>
    <w:basedOn w:val="a1"/>
    <w:uiPriority w:val="59"/>
    <w:rsid w:val="008712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魏杰</dc:creator>
  <cp:keywords/>
  <dc:description/>
  <cp:lastModifiedBy>魏杰</cp:lastModifiedBy>
  <cp:revision>8</cp:revision>
  <dcterms:created xsi:type="dcterms:W3CDTF">2015-05-14T00:16:00Z</dcterms:created>
  <dcterms:modified xsi:type="dcterms:W3CDTF">2015-05-14T02:57:00Z</dcterms:modified>
</cp:coreProperties>
</file>