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附件2：线上申请转专业操作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指南</w:t>
      </w:r>
    </w:p>
    <w:p>
      <w:pPr>
        <w:spacing w:line="560" w:lineRule="exact"/>
        <w:rPr>
          <w:rFonts w:eastAsia="仿宋"/>
          <w:color w:val="000000"/>
          <w:sz w:val="28"/>
          <w:szCs w:val="28"/>
        </w:rPr>
      </w:pPr>
      <w:r>
        <w:rPr>
          <w:rFonts w:hint="eastAsia" w:ascii="黑体" w:hAnsi="黑体" w:eastAsia="黑体"/>
          <w:sz w:val="28"/>
        </w:rPr>
        <w:t>一</w:t>
      </w:r>
      <w:r>
        <w:rPr>
          <w:rFonts w:ascii="黑体" w:hAnsi="黑体" w:eastAsia="黑体"/>
          <w:sz w:val="28"/>
        </w:rPr>
        <w:t>、登陆网址:</w:t>
      </w:r>
      <w:bookmarkStart w:id="0" w:name="_Hlk68179993"/>
      <w:r>
        <w:rPr>
          <w:rFonts w:eastAsia="仿宋"/>
          <w:color w:val="000000"/>
          <w:sz w:val="28"/>
          <w:szCs w:val="28"/>
        </w:rPr>
        <w:t xml:space="preserve"> </w:t>
      </w:r>
    </w:p>
    <w:bookmarkEnd w:id="0"/>
    <w:p>
      <w:pPr>
        <w:pStyle w:val="4"/>
        <w:spacing w:line="560" w:lineRule="exact"/>
        <w:ind w:firstLine="56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https://jwglxt.buct.edu.cn，通过“统一身份认证”进入教务管理系统。</w:t>
      </w:r>
    </w:p>
    <w:p>
      <w:pPr>
        <w:spacing w:line="560" w:lineRule="exac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二</w:t>
      </w:r>
      <w:r>
        <w:rPr>
          <w:rFonts w:ascii="黑体" w:hAnsi="黑体" w:eastAsia="黑体"/>
          <w:sz w:val="28"/>
        </w:rPr>
        <w:t>、操作方法：</w:t>
      </w:r>
    </w:p>
    <w:p>
      <w:pPr>
        <w:pStyle w:val="4"/>
        <w:spacing w:line="560" w:lineRule="exact"/>
        <w:ind w:left="500" w:leftChars="171" w:hanging="141" w:hangingChars="5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（一）</w:t>
      </w:r>
      <w:r>
        <w:rPr>
          <w:rFonts w:ascii="仿宋" w:hAnsi="仿宋" w:eastAsia="仿宋" w:cs="Times New Roman"/>
          <w:b/>
          <w:sz w:val="28"/>
          <w:szCs w:val="28"/>
        </w:rPr>
        <w:t>路径：</w:t>
      </w:r>
      <w:r>
        <w:rPr>
          <w:rFonts w:ascii="仿宋" w:hAnsi="仿宋" w:eastAsia="仿宋" w:cs="Times New Roman"/>
          <w:sz w:val="28"/>
          <w:szCs w:val="28"/>
        </w:rPr>
        <w:t>报名申请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→</w:t>
      </w:r>
      <w:r>
        <w:rPr>
          <w:rFonts w:ascii="仿宋" w:hAnsi="仿宋" w:eastAsia="仿宋" w:cs="Times New Roman"/>
          <w:sz w:val="28"/>
          <w:szCs w:val="28"/>
        </w:rPr>
        <w:t>学生转专业申请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pStyle w:val="4"/>
        <w:spacing w:line="560" w:lineRule="exact"/>
        <w:ind w:left="500" w:leftChars="171" w:hanging="141" w:hangingChars="50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（二）申请：</w:t>
      </w:r>
    </w:p>
    <w:p>
      <w:pPr>
        <w:pStyle w:val="4"/>
        <w:spacing w:line="560" w:lineRule="exact"/>
        <w:ind w:firstLine="56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1.</w:t>
      </w:r>
      <w:r>
        <w:rPr>
          <w:rFonts w:hint="eastAsia" w:ascii="仿宋" w:hAnsi="仿宋" w:eastAsia="仿宋" w:cs="Times New Roman"/>
          <w:sz w:val="28"/>
          <w:szCs w:val="28"/>
        </w:rPr>
        <w:t>阅读网页提示后，进入申请页面，</w:t>
      </w:r>
      <w:r>
        <w:rPr>
          <w:rFonts w:ascii="仿宋" w:hAnsi="仿宋" w:eastAsia="仿宋" w:cs="Times New Roman"/>
          <w:sz w:val="28"/>
          <w:szCs w:val="28"/>
        </w:rPr>
        <w:t>点击右上角</w:t>
      </w:r>
      <w:r>
        <w:rPr>
          <w:rFonts w:hint="eastAsia" w:ascii="仿宋" w:hAnsi="仿宋" w:eastAsia="仿宋" w:cs="Times New Roman"/>
          <w:sz w:val="28"/>
          <w:szCs w:val="28"/>
        </w:rPr>
        <w:t>“</w:t>
      </w:r>
      <w:r>
        <w:rPr>
          <w:rFonts w:ascii="仿宋" w:hAnsi="仿宋" w:eastAsia="仿宋" w:cs="Times New Roman"/>
          <w:sz w:val="28"/>
          <w:szCs w:val="28"/>
        </w:rPr>
        <w:t>申报</w:t>
      </w:r>
      <w:r>
        <w:rPr>
          <w:rFonts w:hint="eastAsia" w:ascii="仿宋" w:hAnsi="仿宋" w:eastAsia="仿宋" w:cs="Times New Roman"/>
          <w:sz w:val="28"/>
          <w:szCs w:val="28"/>
        </w:rPr>
        <w:t>”按钮。</w:t>
      </w:r>
    </w:p>
    <w:p>
      <w:pPr>
        <w:pStyle w:val="4"/>
        <w:spacing w:line="560" w:lineRule="exact"/>
        <w:ind w:firstLine="56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2.选择转入院/系</w:t>
      </w:r>
      <w:r>
        <w:rPr>
          <w:rFonts w:hint="eastAsia" w:ascii="仿宋" w:hAnsi="仿宋" w:eastAsia="仿宋" w:cs="Times New Roman"/>
          <w:sz w:val="28"/>
          <w:szCs w:val="28"/>
        </w:rPr>
        <w:t>和</w:t>
      </w:r>
      <w:r>
        <w:rPr>
          <w:rFonts w:ascii="仿宋" w:hAnsi="仿宋" w:eastAsia="仿宋" w:cs="Times New Roman"/>
          <w:sz w:val="28"/>
          <w:szCs w:val="28"/>
        </w:rPr>
        <w:t>转入专业</w:t>
      </w:r>
      <w:r>
        <w:rPr>
          <w:rFonts w:hint="eastAsia" w:ascii="仿宋" w:hAnsi="仿宋" w:eastAsia="仿宋" w:cs="Times New Roman"/>
          <w:sz w:val="28"/>
          <w:szCs w:val="28"/>
        </w:rPr>
        <w:t>，并仔细阅读报名说明（建议截屏保存）。</w:t>
      </w:r>
    </w:p>
    <w:p>
      <w:pPr>
        <w:pStyle w:val="4"/>
        <w:spacing w:line="560" w:lineRule="exact"/>
        <w:ind w:firstLine="56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3</w:t>
      </w:r>
      <w:r>
        <w:rPr>
          <w:rFonts w:hint="eastAsia" w:ascii="仿宋" w:hAnsi="仿宋" w:eastAsia="仿宋" w:cs="Times New Roman"/>
          <w:sz w:val="28"/>
          <w:szCs w:val="28"/>
        </w:rPr>
        <w:t>.</w:t>
      </w:r>
      <w:r>
        <w:rPr>
          <w:rFonts w:ascii="仿宋" w:hAnsi="仿宋" w:eastAsia="仿宋" w:cs="Times New Roman"/>
          <w:sz w:val="28"/>
          <w:szCs w:val="28"/>
        </w:rPr>
        <w:t>填写</w:t>
      </w:r>
      <w:r>
        <w:rPr>
          <w:rFonts w:hint="eastAsia" w:ascii="仿宋" w:hAnsi="仿宋" w:eastAsia="仿宋" w:cs="Times New Roman"/>
          <w:sz w:val="28"/>
          <w:szCs w:val="28"/>
        </w:rPr>
        <w:t>“</w:t>
      </w:r>
      <w:r>
        <w:rPr>
          <w:rFonts w:ascii="仿宋" w:hAnsi="仿宋" w:eastAsia="仿宋" w:cs="Times New Roman"/>
          <w:sz w:val="28"/>
          <w:szCs w:val="28"/>
        </w:rPr>
        <w:t>申请理由</w:t>
      </w:r>
      <w:r>
        <w:rPr>
          <w:rFonts w:hint="eastAsia" w:ascii="仿宋" w:hAnsi="仿宋" w:eastAsia="仿宋" w:cs="Times New Roman"/>
          <w:sz w:val="28"/>
          <w:szCs w:val="28"/>
        </w:rPr>
        <w:t>”，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并</w:t>
      </w:r>
      <w:r>
        <w:rPr>
          <w:rFonts w:hint="eastAsia" w:ascii="仿宋" w:hAnsi="仿宋" w:eastAsia="仿宋" w:cs="Times New Roman"/>
          <w:sz w:val="28"/>
          <w:szCs w:val="28"/>
        </w:rPr>
        <w:t>上传与申请理由相符的</w:t>
      </w:r>
      <w:r>
        <w:rPr>
          <w:rFonts w:ascii="仿宋" w:hAnsi="仿宋" w:eastAsia="仿宋" w:cs="Times New Roman"/>
          <w:sz w:val="28"/>
          <w:szCs w:val="28"/>
        </w:rPr>
        <w:t>证明材料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pStyle w:val="4"/>
        <w:spacing w:line="560" w:lineRule="exact"/>
        <w:ind w:firstLine="56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4</w:t>
      </w:r>
      <w:r>
        <w:rPr>
          <w:rFonts w:hint="eastAsia" w:ascii="仿宋" w:hAnsi="仿宋" w:eastAsia="仿宋" w:cs="Times New Roman"/>
          <w:sz w:val="28"/>
          <w:szCs w:val="28"/>
        </w:rPr>
        <w:t>.确认无误后，</w:t>
      </w:r>
      <w:r>
        <w:rPr>
          <w:rFonts w:ascii="仿宋" w:hAnsi="仿宋" w:eastAsia="仿宋" w:cs="Times New Roman"/>
          <w:sz w:val="28"/>
          <w:szCs w:val="28"/>
        </w:rPr>
        <w:t>点击</w:t>
      </w:r>
      <w:r>
        <w:rPr>
          <w:rFonts w:hint="eastAsia" w:ascii="仿宋" w:hAnsi="仿宋" w:eastAsia="仿宋" w:cs="Times New Roman"/>
          <w:sz w:val="28"/>
          <w:szCs w:val="28"/>
        </w:rPr>
        <w:t>“提交申请”</w:t>
      </w:r>
      <w:r>
        <w:rPr>
          <w:rFonts w:ascii="仿宋" w:hAnsi="仿宋" w:eastAsia="仿宋" w:cs="Times New Roman"/>
          <w:sz w:val="28"/>
          <w:szCs w:val="28"/>
        </w:rPr>
        <w:t>按钮</w:t>
      </w:r>
      <w:r>
        <w:rPr>
          <w:rFonts w:hint="eastAsia" w:ascii="仿宋" w:hAnsi="仿宋" w:eastAsia="仿宋" w:cs="Times New Roman"/>
          <w:sz w:val="28"/>
          <w:szCs w:val="28"/>
        </w:rPr>
        <w:t>；若点击了“保存”按钮，则在对话框关闭后</w:t>
      </w:r>
      <w:r>
        <w:rPr>
          <w:rFonts w:ascii="仿宋" w:hAnsi="仿宋" w:eastAsia="仿宋" w:cs="Times New Roman"/>
          <w:sz w:val="28"/>
          <w:szCs w:val="28"/>
        </w:rPr>
        <w:t>，</w:t>
      </w:r>
      <w:r>
        <w:rPr>
          <w:rFonts w:hint="eastAsia" w:ascii="仿宋" w:hAnsi="仿宋" w:eastAsia="仿宋" w:cs="Times New Roman"/>
          <w:sz w:val="28"/>
          <w:szCs w:val="28"/>
        </w:rPr>
        <w:t>勾选申请记录，再次</w:t>
      </w:r>
      <w:r>
        <w:rPr>
          <w:rFonts w:ascii="仿宋" w:hAnsi="仿宋" w:eastAsia="仿宋" w:cs="Times New Roman"/>
          <w:sz w:val="28"/>
          <w:szCs w:val="28"/>
        </w:rPr>
        <w:t>点击</w:t>
      </w:r>
      <w:r>
        <w:rPr>
          <w:rFonts w:hint="eastAsia" w:ascii="仿宋" w:hAnsi="仿宋" w:eastAsia="仿宋" w:cs="Times New Roman"/>
          <w:sz w:val="28"/>
          <w:szCs w:val="28"/>
        </w:rPr>
        <w:t>右上角“</w:t>
      </w:r>
      <w:r>
        <w:rPr>
          <w:rFonts w:ascii="仿宋" w:hAnsi="仿宋" w:eastAsia="仿宋" w:cs="Times New Roman"/>
          <w:sz w:val="28"/>
          <w:szCs w:val="28"/>
        </w:rPr>
        <w:t>提交</w:t>
      </w:r>
      <w:r>
        <w:rPr>
          <w:rFonts w:hint="eastAsia" w:ascii="仿宋" w:hAnsi="仿宋" w:eastAsia="仿宋" w:cs="Times New Roman"/>
          <w:sz w:val="28"/>
          <w:szCs w:val="28"/>
        </w:rPr>
        <w:t>”</w:t>
      </w:r>
      <w:r>
        <w:rPr>
          <w:rFonts w:ascii="仿宋" w:hAnsi="仿宋" w:eastAsia="仿宋" w:cs="Times New Roman"/>
          <w:sz w:val="28"/>
          <w:szCs w:val="28"/>
        </w:rPr>
        <w:t>按钮</w:t>
      </w:r>
      <w:r>
        <w:rPr>
          <w:rFonts w:hint="eastAsia" w:ascii="仿宋" w:hAnsi="仿宋" w:eastAsia="仿宋" w:cs="Times New Roman"/>
          <w:sz w:val="28"/>
          <w:szCs w:val="28"/>
        </w:rPr>
        <w:t>，</w:t>
      </w:r>
      <w:r>
        <w:rPr>
          <w:rFonts w:ascii="仿宋" w:hAnsi="仿宋" w:eastAsia="仿宋" w:cs="Times New Roman"/>
          <w:b/>
          <w:color w:val="FF0000"/>
          <w:sz w:val="28"/>
          <w:szCs w:val="28"/>
        </w:rPr>
        <w:t>确保</w:t>
      </w:r>
      <w:r>
        <w:rPr>
          <w:rFonts w:hint="eastAsia" w:ascii="仿宋" w:hAnsi="仿宋" w:eastAsia="仿宋" w:cs="Times New Roman"/>
          <w:b/>
          <w:color w:val="FF0000"/>
          <w:sz w:val="28"/>
          <w:szCs w:val="28"/>
        </w:rPr>
        <w:t>“保存状态”为“提交”，</w:t>
      </w:r>
      <w:r>
        <w:rPr>
          <w:rFonts w:ascii="仿宋" w:hAnsi="仿宋" w:eastAsia="仿宋" w:cs="Times New Roman"/>
          <w:b/>
          <w:color w:val="FF0000"/>
          <w:sz w:val="28"/>
          <w:szCs w:val="28"/>
        </w:rPr>
        <w:t>审核状态</w:t>
      </w:r>
      <w:r>
        <w:rPr>
          <w:rFonts w:hint="eastAsia" w:ascii="仿宋" w:hAnsi="仿宋" w:eastAsia="仿宋" w:cs="Times New Roman"/>
          <w:b/>
          <w:color w:val="FF0000"/>
          <w:sz w:val="28"/>
          <w:szCs w:val="28"/>
        </w:rPr>
        <w:t>为“待审核”</w:t>
      </w:r>
      <w:r>
        <w:rPr>
          <w:rFonts w:hint="eastAsia" w:ascii="仿宋" w:hAnsi="仿宋" w:eastAsia="仿宋" w:cs="Times New Roman"/>
          <w:sz w:val="28"/>
          <w:szCs w:val="28"/>
        </w:rPr>
        <w:t>，此时即完成线上申请流程。</w:t>
      </w:r>
    </w:p>
    <w:p>
      <w:pPr>
        <w:pStyle w:val="4"/>
        <w:spacing w:line="560" w:lineRule="exact"/>
        <w:ind w:firstLine="56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5</w:t>
      </w:r>
      <w:r>
        <w:rPr>
          <w:rFonts w:ascii="仿宋" w:hAnsi="仿宋" w:eastAsia="仿宋" w:cs="Times New Roman"/>
          <w:sz w:val="28"/>
          <w:szCs w:val="28"/>
        </w:rPr>
        <w:t>.若申请</w:t>
      </w:r>
      <w:r>
        <w:rPr>
          <w:rFonts w:hint="eastAsia" w:ascii="仿宋" w:hAnsi="仿宋" w:eastAsia="仿宋" w:cs="Times New Roman"/>
          <w:sz w:val="28"/>
          <w:szCs w:val="28"/>
        </w:rPr>
        <w:t>第二</w:t>
      </w:r>
      <w:r>
        <w:rPr>
          <w:rFonts w:ascii="仿宋" w:hAnsi="仿宋" w:eastAsia="仿宋" w:cs="Times New Roman"/>
          <w:sz w:val="28"/>
          <w:szCs w:val="28"/>
        </w:rPr>
        <w:t>志愿，则重复</w:t>
      </w:r>
      <w:r>
        <w:rPr>
          <w:rFonts w:hint="eastAsia" w:ascii="仿宋" w:hAnsi="仿宋" w:eastAsia="仿宋" w:cs="Times New Roman"/>
          <w:sz w:val="28"/>
          <w:szCs w:val="28"/>
        </w:rPr>
        <w:t>上述步骤。</w:t>
      </w:r>
    </w:p>
    <w:p>
      <w:pPr>
        <w:pStyle w:val="4"/>
        <w:spacing w:line="560" w:lineRule="exact"/>
        <w:ind w:firstLine="562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（三）其他</w:t>
      </w:r>
    </w:p>
    <w:p>
      <w:pPr>
        <w:pStyle w:val="4"/>
        <w:spacing w:line="560" w:lineRule="exact"/>
        <w:ind w:firstLine="56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1.</w:t>
      </w:r>
      <w:r>
        <w:rPr>
          <w:rFonts w:hint="eastAsia" w:ascii="仿宋" w:hAnsi="仿宋" w:eastAsia="仿宋" w:cs="Times New Roman"/>
          <w:sz w:val="28"/>
          <w:szCs w:val="28"/>
        </w:rPr>
        <w:t>“</w:t>
      </w:r>
      <w:r>
        <w:rPr>
          <w:rFonts w:ascii="仿宋" w:hAnsi="仿宋" w:eastAsia="仿宋" w:cs="Times New Roman"/>
          <w:sz w:val="28"/>
          <w:szCs w:val="28"/>
        </w:rPr>
        <w:t>待审核</w:t>
      </w:r>
      <w:r>
        <w:rPr>
          <w:rFonts w:hint="eastAsia" w:ascii="仿宋" w:hAnsi="仿宋" w:eastAsia="仿宋" w:cs="Times New Roman"/>
          <w:sz w:val="28"/>
          <w:szCs w:val="28"/>
        </w:rPr>
        <w:t>”</w:t>
      </w:r>
      <w:r>
        <w:rPr>
          <w:rFonts w:ascii="仿宋" w:hAnsi="仿宋" w:eastAsia="仿宋" w:cs="Times New Roman"/>
          <w:sz w:val="28"/>
          <w:szCs w:val="28"/>
        </w:rPr>
        <w:t>状态下的转专业申请如需</w:t>
      </w:r>
      <w:r>
        <w:rPr>
          <w:rFonts w:hint="eastAsia" w:ascii="仿宋" w:hAnsi="仿宋" w:eastAsia="仿宋" w:cs="Times New Roman"/>
          <w:sz w:val="28"/>
          <w:szCs w:val="28"/>
        </w:rPr>
        <w:t>“</w:t>
      </w:r>
      <w:r>
        <w:rPr>
          <w:rFonts w:ascii="仿宋" w:hAnsi="仿宋" w:eastAsia="仿宋" w:cs="Times New Roman"/>
          <w:sz w:val="28"/>
          <w:szCs w:val="28"/>
        </w:rPr>
        <w:t>修改</w:t>
      </w:r>
      <w:r>
        <w:rPr>
          <w:rFonts w:hint="eastAsia" w:ascii="仿宋" w:hAnsi="仿宋" w:eastAsia="仿宋" w:cs="Times New Roman"/>
          <w:sz w:val="28"/>
          <w:szCs w:val="28"/>
        </w:rPr>
        <w:t>”</w:t>
      </w:r>
      <w:r>
        <w:rPr>
          <w:rFonts w:ascii="仿宋" w:hAnsi="仿宋" w:eastAsia="仿宋" w:cs="Times New Roman"/>
          <w:sz w:val="28"/>
          <w:szCs w:val="28"/>
        </w:rPr>
        <w:t>或</w:t>
      </w:r>
      <w:r>
        <w:rPr>
          <w:rFonts w:hint="eastAsia" w:ascii="仿宋" w:hAnsi="仿宋" w:eastAsia="仿宋" w:cs="Times New Roman"/>
          <w:sz w:val="28"/>
          <w:szCs w:val="28"/>
        </w:rPr>
        <w:t>“</w:t>
      </w:r>
      <w:r>
        <w:rPr>
          <w:rFonts w:ascii="仿宋" w:hAnsi="仿宋" w:eastAsia="仿宋" w:cs="Times New Roman"/>
          <w:sz w:val="28"/>
          <w:szCs w:val="28"/>
        </w:rPr>
        <w:t>取消申报</w:t>
      </w:r>
      <w:r>
        <w:rPr>
          <w:rFonts w:hint="eastAsia" w:ascii="仿宋" w:hAnsi="仿宋" w:eastAsia="仿宋" w:cs="Times New Roman"/>
          <w:sz w:val="28"/>
          <w:szCs w:val="28"/>
        </w:rPr>
        <w:t>”</w:t>
      </w:r>
      <w:r>
        <w:rPr>
          <w:rFonts w:ascii="仿宋" w:hAnsi="仿宋" w:eastAsia="仿宋" w:cs="Times New Roman"/>
          <w:sz w:val="28"/>
          <w:szCs w:val="28"/>
        </w:rPr>
        <w:t>，必须先点击</w:t>
      </w:r>
      <w:r>
        <w:rPr>
          <w:rFonts w:hint="eastAsia" w:ascii="仿宋" w:hAnsi="仿宋" w:eastAsia="仿宋" w:cs="Times New Roman"/>
          <w:sz w:val="28"/>
          <w:szCs w:val="28"/>
        </w:rPr>
        <w:t>“</w:t>
      </w:r>
      <w:r>
        <w:rPr>
          <w:rFonts w:ascii="仿宋" w:hAnsi="仿宋" w:eastAsia="仿宋" w:cs="Times New Roman"/>
          <w:sz w:val="28"/>
          <w:szCs w:val="28"/>
        </w:rPr>
        <w:t>撤销申请</w:t>
      </w:r>
      <w:r>
        <w:rPr>
          <w:rFonts w:hint="eastAsia" w:ascii="仿宋" w:hAnsi="仿宋" w:eastAsia="仿宋" w:cs="Times New Roman"/>
          <w:sz w:val="28"/>
          <w:szCs w:val="28"/>
        </w:rPr>
        <w:t>”</w:t>
      </w:r>
      <w:r>
        <w:rPr>
          <w:rFonts w:ascii="仿宋" w:hAnsi="仿宋" w:eastAsia="仿宋" w:cs="Times New Roman"/>
          <w:sz w:val="28"/>
          <w:szCs w:val="28"/>
        </w:rPr>
        <w:t>后再操作。</w:t>
      </w:r>
    </w:p>
    <w:p>
      <w:pPr>
        <w:pStyle w:val="4"/>
        <w:spacing w:line="560" w:lineRule="exact"/>
        <w:ind w:firstLine="560"/>
        <w:rPr>
          <w:rFonts w:hint="eastAsia" w:eastAsia="仿宋"/>
          <w:lang w:val="en-US" w:eastAsia="zh-CN"/>
        </w:rPr>
      </w:pPr>
      <w:r>
        <w:rPr>
          <w:rFonts w:ascii="仿宋" w:hAnsi="仿宋" w:eastAsia="仿宋" w:cs="Times New Roman"/>
          <w:sz w:val="28"/>
          <w:szCs w:val="28"/>
        </w:rPr>
        <w:t>2.点击</w:t>
      </w:r>
      <w:r>
        <w:rPr>
          <w:rFonts w:hint="eastAsia" w:ascii="仿宋" w:hAnsi="仿宋" w:eastAsia="仿宋" w:cs="Times New Roman"/>
          <w:sz w:val="28"/>
          <w:szCs w:val="28"/>
        </w:rPr>
        <w:t>“</w:t>
      </w:r>
      <w:r>
        <w:rPr>
          <w:rFonts w:ascii="仿宋" w:hAnsi="仿宋" w:eastAsia="仿宋" w:cs="Times New Roman"/>
          <w:sz w:val="28"/>
          <w:szCs w:val="28"/>
        </w:rPr>
        <w:t>流程跟踪</w:t>
      </w:r>
      <w:r>
        <w:rPr>
          <w:rFonts w:hint="eastAsia" w:ascii="仿宋" w:hAnsi="仿宋" w:eastAsia="仿宋" w:cs="Times New Roman"/>
          <w:sz w:val="28"/>
          <w:szCs w:val="28"/>
        </w:rPr>
        <w:t>”</w:t>
      </w:r>
      <w:r>
        <w:rPr>
          <w:rFonts w:ascii="仿宋" w:hAnsi="仿宋" w:eastAsia="仿宋" w:cs="Times New Roman"/>
          <w:sz w:val="28"/>
          <w:szCs w:val="28"/>
        </w:rPr>
        <w:t>可查看审批进度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zOTc2ZDI2YzNmYzc0M2RiMDZiM2I2OTI0YzI1YTYifQ=="/>
  </w:docVars>
  <w:rsids>
    <w:rsidRoot w:val="0DCA6F2D"/>
    <w:rsid w:val="0DCA6F2D"/>
    <w:rsid w:val="1CC47F67"/>
    <w:rsid w:val="35906305"/>
    <w:rsid w:val="4832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372</Characters>
  <Lines>0</Lines>
  <Paragraphs>0</Paragraphs>
  <TotalTime>1</TotalTime>
  <ScaleCrop>false</ScaleCrop>
  <LinksUpToDate>false</LinksUpToDate>
  <CharactersWithSpaces>373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2023-04-18T01:32:00Z</dcterms:created>
  <dc:creator>嘿嘿嘿</dc:creator>
  <cp:lastModifiedBy>嘿嘿嘿</cp:lastModifiedBy>
  <dcterms:modified xsi:type="dcterms:W3CDTF">2023-04-18T05:56:36Z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614D47F0BE134330A732EEF17C65105D</vt:lpwstr>
  </property>
</Properties>
</file>