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3BF0D">
      <w:pPr>
        <w:spacing w:line="560" w:lineRule="exac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重修选课说明： </w:t>
      </w:r>
    </w:p>
    <w:p w14:paraId="255507ED">
      <w:pPr>
        <w:spacing w:line="560" w:lineRule="exac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因专业培养方案中要求的课程学分，仍未通过获得学分的，都需要通过重修阶段选课后学习。</w:t>
      </w:r>
    </w:p>
    <w:p w14:paraId="4A1DDD66">
      <w:pPr>
        <w:pStyle w:val="8"/>
        <w:numPr>
          <w:ilvl w:val="0"/>
          <w:numId w:val="1"/>
        </w:numPr>
        <w:ind w:firstLineChars="0"/>
        <w:rPr>
          <w:rFonts w:ascii="仿宋" w:hAnsi="仿宋" w:eastAsia="仿宋" w:cs="宋体"/>
          <w:bCs/>
          <w:sz w:val="28"/>
          <w:szCs w:val="28"/>
        </w:rPr>
      </w:pPr>
      <w:r>
        <w:rPr>
          <w:rFonts w:hint="eastAsia" w:ascii="仿宋" w:hAnsi="仿宋" w:eastAsia="仿宋" w:cs="宋体"/>
          <w:bCs/>
          <w:sz w:val="28"/>
          <w:szCs w:val="28"/>
        </w:rPr>
        <w:t>跟班重修第一阶段：202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bCs/>
          <w:sz w:val="28"/>
          <w:szCs w:val="28"/>
        </w:rPr>
        <w:t>年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bCs/>
          <w:sz w:val="28"/>
          <w:szCs w:val="28"/>
        </w:rPr>
        <w:t>月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2</w:t>
      </w:r>
      <w:r>
        <w:rPr>
          <w:rFonts w:ascii="仿宋" w:hAnsi="仿宋" w:eastAsia="仿宋" w:cs="宋体"/>
          <w:bCs/>
          <w:sz w:val="28"/>
          <w:szCs w:val="28"/>
        </w:rPr>
        <w:t>5</w:t>
      </w:r>
      <w:r>
        <w:rPr>
          <w:rFonts w:hint="eastAsia" w:ascii="仿宋" w:hAnsi="仿宋" w:eastAsia="仿宋" w:cs="宋体"/>
          <w:bCs/>
          <w:sz w:val="28"/>
          <w:szCs w:val="28"/>
        </w:rPr>
        <w:t>日12:30—202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bCs/>
          <w:sz w:val="28"/>
          <w:szCs w:val="28"/>
        </w:rPr>
        <w:t>年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bCs/>
          <w:sz w:val="28"/>
          <w:szCs w:val="28"/>
        </w:rPr>
        <w:t>月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2</w:t>
      </w:r>
      <w:r>
        <w:rPr>
          <w:rFonts w:ascii="仿宋" w:hAnsi="仿宋" w:eastAsia="仿宋" w:cs="宋体"/>
          <w:bCs/>
          <w:sz w:val="28"/>
          <w:szCs w:val="28"/>
        </w:rPr>
        <w:t>7</w:t>
      </w:r>
      <w:r>
        <w:rPr>
          <w:rFonts w:hint="eastAsia" w:ascii="仿宋" w:hAnsi="仿宋" w:eastAsia="仿宋" w:cs="宋体"/>
          <w:bCs/>
          <w:sz w:val="28"/>
          <w:szCs w:val="28"/>
        </w:rPr>
        <w:t>日16:00；</w:t>
      </w:r>
      <w:r>
        <w:rPr>
          <w:rFonts w:ascii="仿宋" w:hAnsi="仿宋" w:eastAsia="仿宋" w:cs="宋体"/>
          <w:bCs/>
          <w:sz w:val="28"/>
          <w:szCs w:val="28"/>
        </w:rPr>
        <w:t xml:space="preserve"> </w:t>
      </w:r>
    </w:p>
    <w:p w14:paraId="76C364C6">
      <w:pPr>
        <w:pStyle w:val="8"/>
        <w:numPr>
          <w:ilvl w:val="0"/>
          <w:numId w:val="1"/>
        </w:numPr>
        <w:ind w:firstLineChars="0"/>
        <w:rPr>
          <w:rFonts w:ascii="仿宋" w:hAnsi="仿宋" w:eastAsia="仿宋" w:cs="宋体"/>
          <w:bCs/>
          <w:sz w:val="28"/>
          <w:szCs w:val="28"/>
        </w:rPr>
      </w:pPr>
      <w:r>
        <w:rPr>
          <w:rFonts w:hint="eastAsia" w:ascii="仿宋" w:hAnsi="仿宋" w:eastAsia="仿宋" w:cs="宋体"/>
          <w:bCs/>
          <w:sz w:val="28"/>
          <w:szCs w:val="28"/>
        </w:rPr>
        <w:t>单开班</w:t>
      </w:r>
      <w:r>
        <w:rPr>
          <w:rFonts w:ascii="仿宋" w:hAnsi="仿宋" w:eastAsia="仿宋" w:cs="宋体"/>
          <w:bCs/>
          <w:sz w:val="28"/>
          <w:szCs w:val="28"/>
        </w:rPr>
        <w:t>重修：</w:t>
      </w:r>
      <w:r>
        <w:rPr>
          <w:rFonts w:hint="eastAsia" w:ascii="仿宋" w:hAnsi="仿宋" w:eastAsia="仿宋" w:cs="宋体"/>
          <w:bCs/>
          <w:sz w:val="28"/>
          <w:szCs w:val="28"/>
        </w:rPr>
        <w:t>202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bCs/>
          <w:sz w:val="28"/>
          <w:szCs w:val="28"/>
        </w:rPr>
        <w:t>年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bCs/>
          <w:sz w:val="28"/>
          <w:szCs w:val="28"/>
        </w:rPr>
        <w:t>月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2</w:t>
      </w:r>
      <w:r>
        <w:rPr>
          <w:rFonts w:ascii="仿宋" w:hAnsi="仿宋" w:eastAsia="仿宋" w:cs="宋体"/>
          <w:bCs/>
          <w:sz w:val="28"/>
          <w:szCs w:val="28"/>
        </w:rPr>
        <w:t>8</w:t>
      </w:r>
      <w:r>
        <w:rPr>
          <w:rFonts w:hint="eastAsia" w:ascii="仿宋" w:hAnsi="仿宋" w:eastAsia="仿宋" w:cs="宋体"/>
          <w:bCs/>
          <w:sz w:val="28"/>
          <w:szCs w:val="28"/>
        </w:rPr>
        <w:t>日12:30—202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bCs/>
          <w:sz w:val="28"/>
          <w:szCs w:val="28"/>
        </w:rPr>
        <w:t>年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宋体"/>
          <w:bCs/>
          <w:sz w:val="28"/>
          <w:szCs w:val="28"/>
        </w:rPr>
        <w:t>月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宋体"/>
          <w:bCs/>
          <w:sz w:val="28"/>
          <w:szCs w:val="28"/>
        </w:rPr>
        <w:t>日16:00；</w:t>
      </w:r>
    </w:p>
    <w:p w14:paraId="40FDEE26">
      <w:pPr>
        <w:pStyle w:val="8"/>
        <w:numPr>
          <w:ilvl w:val="0"/>
          <w:numId w:val="1"/>
        </w:numPr>
        <w:ind w:firstLineChars="0"/>
        <w:rPr>
          <w:rFonts w:ascii="仿宋" w:hAnsi="仿宋" w:eastAsia="仿宋" w:cs="宋体"/>
          <w:bCs/>
          <w:sz w:val="28"/>
          <w:szCs w:val="28"/>
        </w:rPr>
      </w:pPr>
      <w:r>
        <w:rPr>
          <w:rFonts w:hint="eastAsia" w:ascii="仿宋" w:hAnsi="仿宋" w:eastAsia="仿宋" w:cs="宋体"/>
          <w:bCs/>
          <w:sz w:val="28"/>
          <w:szCs w:val="28"/>
        </w:rPr>
        <w:t>跟班</w:t>
      </w:r>
      <w:r>
        <w:rPr>
          <w:rFonts w:ascii="仿宋" w:hAnsi="仿宋" w:eastAsia="仿宋" w:cs="宋体"/>
          <w:bCs/>
          <w:sz w:val="28"/>
          <w:szCs w:val="28"/>
        </w:rPr>
        <w:t>重修</w:t>
      </w:r>
      <w:r>
        <w:rPr>
          <w:rFonts w:hint="eastAsia" w:ascii="仿宋" w:hAnsi="仿宋" w:eastAsia="仿宋" w:cs="宋体"/>
          <w:bCs/>
          <w:sz w:val="28"/>
          <w:szCs w:val="28"/>
        </w:rPr>
        <w:t>第二阶段：202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bCs/>
          <w:sz w:val="28"/>
          <w:szCs w:val="28"/>
        </w:rPr>
        <w:t>年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宋体"/>
          <w:bCs/>
          <w:sz w:val="28"/>
          <w:szCs w:val="28"/>
        </w:rPr>
        <w:t>月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宋体"/>
          <w:bCs/>
          <w:sz w:val="28"/>
          <w:szCs w:val="28"/>
        </w:rPr>
        <w:t>日12:30—202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bCs/>
          <w:sz w:val="28"/>
          <w:szCs w:val="28"/>
        </w:rPr>
        <w:t>年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宋体"/>
          <w:bCs/>
          <w:sz w:val="28"/>
          <w:szCs w:val="28"/>
        </w:rPr>
        <w:t>月</w:t>
      </w:r>
      <w:r>
        <w:rPr>
          <w:rFonts w:hint="eastAsia" w:ascii="仿宋" w:hAnsi="仿宋" w:eastAsia="仿宋" w:cs="宋体"/>
          <w:bCs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bCs/>
          <w:sz w:val="28"/>
          <w:szCs w:val="28"/>
        </w:rPr>
        <w:t>日16:00；</w:t>
      </w:r>
      <w:r>
        <w:rPr>
          <w:rFonts w:ascii="仿宋" w:hAnsi="仿宋" w:eastAsia="仿宋" w:cs="宋体"/>
          <w:bCs/>
          <w:sz w:val="28"/>
          <w:szCs w:val="28"/>
        </w:rPr>
        <w:t xml:space="preserve"> </w:t>
      </w:r>
    </w:p>
    <w:p w14:paraId="68A60922">
      <w:pPr>
        <w:numPr>
          <w:numId w:val="0"/>
        </w:numPr>
        <w:spacing w:line="560" w:lineRule="exact"/>
        <w:ind w:leftChars="0"/>
        <w:rPr>
          <w:rFonts w:hint="eastAsia" w:ascii="仿宋" w:hAnsi="仿宋" w:eastAsia="仿宋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/>
          <w:sz w:val="28"/>
          <w:szCs w:val="28"/>
        </w:rPr>
        <w:t>选课位置：</w:t>
      </w:r>
      <w:r>
        <w:rPr>
          <w:rFonts w:hint="eastAsia" w:ascii="仿宋" w:hAnsi="仿宋" w:eastAsia="仿宋" w:cs="宋体"/>
          <w:kern w:val="2"/>
          <w:sz w:val="28"/>
          <w:szCs w:val="28"/>
          <w:lang w:val="en-US" w:eastAsia="zh-CN" w:bidi="ar-SA"/>
        </w:rPr>
        <w:t>重修的课程在“报名申请--重修报名”中选课。</w:t>
      </w:r>
    </w:p>
    <w:p w14:paraId="44B95BAE">
      <w:pPr>
        <w:numPr>
          <w:ilvl w:val="0"/>
          <w:numId w:val="2"/>
        </w:numPr>
        <w:spacing w:line="560" w:lineRule="exact"/>
        <w:rPr>
          <w:rFonts w:hint="eastAsia" w:ascii="仿宋" w:hAnsi="仿宋" w:eastAsia="仿宋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28"/>
          <w:szCs w:val="28"/>
          <w:lang w:val="en-US" w:eastAsia="zh-CN" w:bidi="ar-SA"/>
        </w:rPr>
        <w:t>“跟班重修”：跟班重修界面可以搜索到自己修过的课程，规则是课程代码须一致。如果“跟班重修”没有找到自己修过的课程，说明该课程本学期停开，可在“跟班重修第二阶段”选课。</w:t>
      </w:r>
    </w:p>
    <w:p w14:paraId="15FF057E">
      <w:pPr>
        <w:numPr>
          <w:ilvl w:val="0"/>
          <w:numId w:val="2"/>
        </w:numPr>
        <w:spacing w:line="560" w:lineRule="exact"/>
        <w:rPr>
          <w:rFonts w:hint="eastAsia" w:ascii="仿宋" w:hAnsi="仿宋" w:eastAsia="仿宋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28"/>
          <w:szCs w:val="28"/>
          <w:lang w:val="en-US" w:eastAsia="zh-CN" w:bidi="ar-SA"/>
        </w:rPr>
        <w:t xml:space="preserve"> “跟班重修第二阶段选课”跟班重修界面可以看到全校的课程，同学们可自主选择需重修的课程，但需特别注意课程名称和学分。课程名称不一致的课程原则上不能选择；课程名称一致且课程性质相同，学分与原学课程学分差值上下不能大于0.5，否则无法做课程替代。如果不确认该选哪门课程进行重修，去学院教务办公室咨询。</w:t>
      </w:r>
    </w:p>
    <w:p w14:paraId="73828019">
      <w:pPr>
        <w:numPr>
          <w:ilvl w:val="0"/>
          <w:numId w:val="2"/>
        </w:numPr>
        <w:spacing w:line="560" w:lineRule="exact"/>
        <w:rPr>
          <w:rFonts w:hint="eastAsia" w:ascii="仿宋" w:hAnsi="仿宋" w:eastAsia="仿宋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28"/>
          <w:szCs w:val="28"/>
          <w:lang w:val="en-US" w:eastAsia="zh-CN" w:bidi="ar-SA"/>
        </w:rPr>
        <w:t>开课学院为巴黎居里学院或者面向社体专业的课程，“跟班重修第二阶段”重修无法选入。如有需求请通过“补选”流程选课。操作方式如附件。</w:t>
      </w:r>
    </w:p>
    <w:p w14:paraId="70792A4D">
      <w:pPr>
        <w:pStyle w:val="8"/>
        <w:numPr>
          <w:ilvl w:val="0"/>
          <w:numId w:val="2"/>
        </w:numPr>
        <w:spacing w:line="560" w:lineRule="exact"/>
        <w:ind w:firstLineChars="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课表中备注为“意大利语、法语或者英文试卷考试”的课程，非巴黎居里学院和国教学院的同学不要选课，例如表</w:t>
      </w:r>
      <w:r>
        <w:rPr>
          <w:rFonts w:ascii="仿宋" w:hAnsi="仿宋" w:eastAsia="仿宋" w:cs="宋体"/>
          <w:sz w:val="28"/>
          <w:szCs w:val="28"/>
        </w:rPr>
        <w:t>1</w:t>
      </w:r>
      <w:r>
        <w:rPr>
          <w:rFonts w:hint="eastAsia" w:ascii="仿宋" w:hAnsi="仿宋" w:eastAsia="仿宋" w:cs="宋体"/>
          <w:sz w:val="28"/>
          <w:szCs w:val="28"/>
        </w:rPr>
        <w:t>中的课程。请同学们务必选完课后关注课表的信息标注，选课期间及时调整。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1849755</wp:posOffset>
            </wp:positionH>
            <wp:positionV relativeFrom="paragraph">
              <wp:posOffset>568960</wp:posOffset>
            </wp:positionV>
            <wp:extent cx="1588770" cy="2270125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8770" cy="227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宋体"/>
          <w:sz w:val="28"/>
          <w:szCs w:val="28"/>
        </w:rPr>
        <w:t>信息标注如图1所示。</w:t>
      </w:r>
    </w:p>
    <w:p w14:paraId="7358C97A">
      <w:pPr>
        <w:pStyle w:val="8"/>
        <w:spacing w:line="400" w:lineRule="exact"/>
        <w:ind w:left="2525" w:firstLine="415" w:firstLineChars="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图1 课程表中的备注信息</w:t>
      </w:r>
    </w:p>
    <w:p w14:paraId="5F35F474">
      <w:pPr>
        <w:pStyle w:val="8"/>
        <w:numPr>
          <w:ilvl w:val="0"/>
          <w:numId w:val="2"/>
        </w:numPr>
        <w:spacing w:line="560" w:lineRule="exact"/>
        <w:ind w:firstLineChars="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重修有跟班重修、跟班重修（自修）、单开班重修三种。跟班重修的学生，需全程参加教学活动，课程成绩由平时成绩和期末考试成绩组成；对因重修课程与本人所学其他课程上课时间冲突的学生，可以选择跟班重修（自修）。跟班重修（自修）的课程，无须上课，但要参加考试，没有平时成绩，总评成绩为期末考试的卷面成绩；单开班重修，只面向课程最高成绩不及格的学生，需全程参加教学活动，不允许选择自修方式上课。</w:t>
      </w:r>
    </w:p>
    <w:p w14:paraId="33EFE9F2">
      <w:pPr>
        <w:pStyle w:val="8"/>
        <w:numPr>
          <w:ilvl w:val="0"/>
          <w:numId w:val="2"/>
        </w:numPr>
        <w:spacing w:line="560" w:lineRule="exact"/>
        <w:ind w:firstLineChars="0"/>
        <w:rPr>
          <w:rFonts w:hint="eastAsia"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因教室容量和上课时间冲突的限制，没法进行跟班重修的课程，可以选择跟班重修（自修）方式。选择跟班重修（自修）的学生需注意和任课教师沟通获取考试时间。</w:t>
      </w:r>
    </w:p>
    <w:p w14:paraId="15EEC0A8">
      <w:pPr>
        <w:pStyle w:val="8"/>
        <w:numPr>
          <w:ilvl w:val="0"/>
          <w:numId w:val="2"/>
        </w:numPr>
        <w:spacing w:line="560" w:lineRule="exact"/>
        <w:ind w:firstLineChars="0"/>
        <w:rPr>
          <w:rFonts w:hint="eastAsia" w:ascii="仿宋" w:hAnsi="仿宋" w:eastAsia="仿宋" w:cs="宋体"/>
          <w:sz w:val="28"/>
          <w:szCs w:val="28"/>
        </w:rPr>
      </w:pPr>
      <w:bookmarkStart w:id="0" w:name="_GoBack"/>
      <w:r>
        <w:rPr>
          <w:rFonts w:hint="eastAsia" w:ascii="仿宋" w:hAnsi="仿宋" w:eastAsia="仿宋" w:cs="宋体"/>
          <w:sz w:val="28"/>
          <w:szCs w:val="28"/>
        </w:rPr>
        <w:t>专业选修课、政治理论课、德育课、体育课、实验课、素质教育课（通识教育课）以及必修的实践环节（军事训练、各类实习、课程设计、毕业设计/论文）不允许选择跟班重修（自修）方式选课。</w:t>
      </w:r>
    </w:p>
    <w:bookmarkEnd w:id="0"/>
    <w:p w14:paraId="0361BB69">
      <w:pPr>
        <w:numPr>
          <w:ilvl w:val="0"/>
          <w:numId w:val="2"/>
        </w:numPr>
        <w:spacing w:line="560" w:lineRule="exact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专业选修课不建议重修。</w:t>
      </w:r>
    </w:p>
    <w:p w14:paraId="575F5E78">
      <w:pPr>
        <w:numPr>
          <w:ilvl w:val="0"/>
          <w:numId w:val="2"/>
        </w:numPr>
        <w:spacing w:line="560" w:lineRule="exact"/>
        <w:rPr>
          <w:rFonts w:ascii="仿宋" w:hAnsi="仿宋" w:eastAsia="仿宋" w:cs="宋体"/>
          <w:color w:val="414141"/>
          <w:sz w:val="28"/>
          <w:szCs w:val="28"/>
          <w:shd w:val="clear" w:color="auto" w:fill="F8F8F8"/>
        </w:rPr>
      </w:pPr>
      <w:r>
        <w:rPr>
          <w:rFonts w:hint="eastAsia" w:ascii="仿宋" w:hAnsi="仿宋" w:eastAsia="仿宋" w:cs="宋体"/>
          <w:sz w:val="28"/>
          <w:szCs w:val="28"/>
        </w:rPr>
        <w:t>重修课程与成绩单中课程代码一致的，该门课程的最高成绩可自动识别为课程成绩得分最高的成绩记录。课程代码不一致的需要在大四上学期进行课程替代，在个人培养计划完成信息查询时也不认定通过，需要课程替代后才能认定。</w:t>
      </w:r>
    </w:p>
    <w:p w14:paraId="00B80BB2">
      <w:pPr>
        <w:pStyle w:val="8"/>
        <w:numPr>
          <w:ilvl w:val="0"/>
          <w:numId w:val="2"/>
        </w:numPr>
        <w:spacing w:line="560" w:lineRule="exact"/>
        <w:ind w:firstLineChars="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本学期单开班重修的课程列表如表</w:t>
      </w:r>
      <w:r>
        <w:rPr>
          <w:rFonts w:ascii="仿宋" w:hAnsi="仿宋" w:eastAsia="仿宋" w:cs="宋体"/>
          <w:sz w:val="28"/>
          <w:szCs w:val="28"/>
        </w:rPr>
        <w:t>1</w:t>
      </w:r>
      <w:r>
        <w:rPr>
          <w:rFonts w:hint="eastAsia" w:ascii="仿宋" w:hAnsi="仿宋" w:eastAsia="仿宋" w:cs="宋体"/>
          <w:sz w:val="28"/>
          <w:szCs w:val="28"/>
        </w:rPr>
        <w:t>所示。</w:t>
      </w:r>
    </w:p>
    <w:p w14:paraId="2FA566EF">
      <w:pPr>
        <w:pStyle w:val="8"/>
        <w:spacing w:line="400" w:lineRule="exact"/>
        <w:ind w:left="425" w:firstLine="1800" w:firstLineChars="7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表</w:t>
      </w: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 xml:space="preserve"> 单开班的重修课程列表</w:t>
      </w:r>
    </w:p>
    <w:tbl>
      <w:tblPr>
        <w:tblStyle w:val="4"/>
        <w:tblW w:w="9368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25"/>
        <w:gridCol w:w="1864"/>
        <w:gridCol w:w="1443"/>
        <w:gridCol w:w="660"/>
        <w:gridCol w:w="1485"/>
        <w:gridCol w:w="1239"/>
        <w:gridCol w:w="1004"/>
        <w:gridCol w:w="848"/>
      </w:tblGrid>
      <w:tr w14:paraId="2729A6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8000"/>
            <w:vAlign w:val="bottom"/>
          </w:tcPr>
          <w:p w14:paraId="776AAC4C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b/>
                <w:color w:val="FFFFFF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FFFF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8000"/>
            <w:vAlign w:val="bottom"/>
          </w:tcPr>
          <w:p w14:paraId="5260E445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b/>
                <w:color w:val="FFFFFF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FFFF"/>
                <w:kern w:val="0"/>
                <w:sz w:val="18"/>
                <w:szCs w:val="18"/>
                <w:lang w:bidi="ar"/>
              </w:rPr>
              <w:t>课程名称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8000"/>
            <w:vAlign w:val="bottom"/>
          </w:tcPr>
          <w:p w14:paraId="6A2208A6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b/>
                <w:color w:val="FFFFFF"/>
                <w:kern w:val="0"/>
                <w:sz w:val="18"/>
                <w:szCs w:val="18"/>
                <w:lang w:bidi="ar"/>
              </w:rPr>
            </w:pPr>
            <w:r>
              <w:rPr>
                <w:rFonts w:ascii="Arial" w:hAnsi="Arial" w:cs="Arial"/>
                <w:b/>
                <w:color w:val="FFFFFF"/>
                <w:kern w:val="0"/>
                <w:sz w:val="20"/>
                <w:szCs w:val="20"/>
                <w:lang w:bidi="ar"/>
              </w:rPr>
              <w:t>课程号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8000"/>
            <w:vAlign w:val="bottom"/>
          </w:tcPr>
          <w:p w14:paraId="36B2C37D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b/>
                <w:color w:val="FFFFFF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FFFF"/>
                <w:kern w:val="0"/>
                <w:sz w:val="18"/>
                <w:szCs w:val="18"/>
                <w:lang w:bidi="ar"/>
              </w:rPr>
              <w:t>学分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8000"/>
            <w:vAlign w:val="bottom"/>
          </w:tcPr>
          <w:p w14:paraId="03025D91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b/>
                <w:color w:val="FFFFFF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FFFF"/>
                <w:kern w:val="0"/>
                <w:sz w:val="18"/>
                <w:szCs w:val="18"/>
                <w:lang w:bidi="ar"/>
              </w:rPr>
              <w:t>教师名称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8000"/>
            <w:vAlign w:val="bottom"/>
          </w:tcPr>
          <w:p w14:paraId="0CCC3E46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b/>
                <w:color w:val="FFFFFF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FFFF"/>
                <w:kern w:val="0"/>
                <w:sz w:val="18"/>
                <w:szCs w:val="18"/>
                <w:lang w:bidi="ar"/>
              </w:rPr>
              <w:t>课程性质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8000"/>
            <w:vAlign w:val="bottom"/>
          </w:tcPr>
          <w:p w14:paraId="127DB88F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b/>
                <w:color w:val="FFFFFF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FFFFFF"/>
                <w:kern w:val="0"/>
                <w:sz w:val="18"/>
                <w:szCs w:val="18"/>
                <w:lang w:bidi="ar"/>
              </w:rPr>
              <w:t>校区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8000"/>
            <w:vAlign w:val="bottom"/>
          </w:tcPr>
          <w:p w14:paraId="7C1E0819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b/>
                <w:color w:val="FFFFFF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b/>
                <w:color w:val="FFFFFF"/>
                <w:kern w:val="0"/>
                <w:sz w:val="18"/>
                <w:szCs w:val="18"/>
                <w:lang w:bidi="ar"/>
              </w:rPr>
              <w:t>教学班数</w:t>
            </w:r>
          </w:p>
        </w:tc>
      </w:tr>
      <w:tr w14:paraId="33D99B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3F67DE4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83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化工原理(II)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BBD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CHE21302T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2E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888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吴登峰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78B2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专业必修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30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90A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3091A3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E3DD50A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22B3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材料导论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4771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MSE20401T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E9FF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2A4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刘莲英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B0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专业必修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4E5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C249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50923F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E4018C7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385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工程图学（II）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2D04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MEE11401T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0294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B1B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安瑛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1BA1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专业必修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19B6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7DB4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1D3580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59D46F7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828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大学英语III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F3CE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ENG11216T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0AD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57D6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王蕾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C72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公共基础必修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C90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4C0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0E689C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899C88E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FB1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大学英语3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4894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ENG11222T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844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35F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王蕾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BA71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公共基础必修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32A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606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2E06DC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E50EFEC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1109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大学英语I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A1C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ENG11218T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E0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0E3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宋新颖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425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公共基础必修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9F4D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65CA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048E2D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84A5138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AB7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大学英语1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04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ENG11220T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99E7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5BFC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宋新颖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4C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公共基础必修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9E13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4EC9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66B513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D7CF15D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447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体育(Ⅰ)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AA1C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PHE10001T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1576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593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皮利忠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FDA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公共基础必修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D20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6033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7DE38A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BBE6C4A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D2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体育(Ⅱ)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1862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PHE10002T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BE5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F0F9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石栩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003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公共基础必修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95B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C2E5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22898C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D3B7379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9A1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体育(Ⅲ)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C56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PHE20000T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B047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EEF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胡沛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389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公共基础必修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4B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F509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5A782C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1D1A416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908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体育(Ⅳ)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C427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PHE20001T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778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1A8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尼加提·吐尔迪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D8B2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公共基础必修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4BF8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646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3C2A45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F5C45BC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C28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形势与政策（I）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CCEE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MXI42H01E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D473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6125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葛靖阳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140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公共基础必修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6548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东区</w:t>
            </w:r>
            <w:r>
              <w:rPr>
                <w:rFonts w:hint="eastAsia" w:ascii="Arial" w:hAnsi="Arial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,北区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987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63AFD2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CC62891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F05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形势与政策（II）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61A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MXI42H02E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2A79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854D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葛靖阳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E880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公共基础必修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8A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东区</w:t>
            </w:r>
            <w:r>
              <w:rPr>
                <w:rFonts w:hint="eastAsia" w:ascii="Arial" w:hAnsi="Arial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,北区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26FC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1F285F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B3B66F9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EA43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形势与政策（III）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3EF9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MXI42H03E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EA43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26FE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葛靖阳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026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公共基础必修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2380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东区</w:t>
            </w:r>
            <w:r>
              <w:rPr>
                <w:rFonts w:hint="eastAsia" w:ascii="Arial" w:hAnsi="Arial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,北区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F7A2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3F0B11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AF0019A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7A71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形势与政策（IV）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A8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MXI42H04E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0A0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F20C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葛靖阳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E403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公共基础必修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786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东区</w:t>
            </w:r>
            <w:r>
              <w:rPr>
                <w:rFonts w:hint="eastAsia" w:ascii="Arial" w:hAnsi="Arial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,北区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A82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609514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69E0034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A88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大学物理实验(I)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C45D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PHY11000L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30F0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85DD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张晓林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9D89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实践环节必修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A85D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1A3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4F4804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23AEC0E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7EBE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大学物理实验(II)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810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PHY11001L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4D2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CE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谢超然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D3FC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实践环节必修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917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3CD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1B63DE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8DDC73A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30A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普通物理(Ⅱ)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7AE3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PHY21601T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6928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5143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袁子刚等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D65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公共基础必修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51F8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ACE8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375CE2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14A2921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18C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普通物理B (II)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F7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PHY11403T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AEF1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E3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袁子刚等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180D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公共基础必修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D9F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04E1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2BD6F0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157C33F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E9EA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高等数学C(Ⅰ)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E1AD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MAT13804T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B833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9ECB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李威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B82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公共基础必修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C262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72D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0918EE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FD2DA51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E49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高等数学A（I）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1D88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MAT13904T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1025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AD2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李威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09CE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公共基础必修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A06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DDE1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43DB76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49093EE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7EE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物理化学(Ⅰ)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E4B4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CHM34400T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EB0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F0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王枫梅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3FC5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专业必修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7FE2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2CA5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02722E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3CCCD78">
            <w:pPr>
              <w:widowControl/>
              <w:spacing w:line="400" w:lineRule="exact"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368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工程制图</w:t>
            </w:r>
          </w:p>
        </w:tc>
        <w:tc>
          <w:tcPr>
            <w:tcW w:w="14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FFC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MEE11600T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9470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BDB2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张杨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4E5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专业必修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A306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eastAsia="等线" w:cs="Arial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北区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215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等线" w:hAnsi="等线" w:eastAsia="等线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</w:tbl>
    <w:p w14:paraId="1C86B3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A779A0"/>
    <w:multiLevelType w:val="singleLevel"/>
    <w:tmpl w:val="8AA779A0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  <w:color w:val="auto"/>
      </w:rPr>
    </w:lvl>
  </w:abstractNum>
  <w:abstractNum w:abstractNumId="1">
    <w:nsid w:val="362864F4"/>
    <w:multiLevelType w:val="multilevel"/>
    <w:tmpl w:val="362864F4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DD5"/>
    <w:rsid w:val="000101E9"/>
    <w:rsid w:val="00020CA2"/>
    <w:rsid w:val="00040DF4"/>
    <w:rsid w:val="00081AA3"/>
    <w:rsid w:val="000C3572"/>
    <w:rsid w:val="000F40E3"/>
    <w:rsid w:val="00106C97"/>
    <w:rsid w:val="00110A4D"/>
    <w:rsid w:val="001167AD"/>
    <w:rsid w:val="001207B5"/>
    <w:rsid w:val="00122C05"/>
    <w:rsid w:val="00122D9C"/>
    <w:rsid w:val="00135A1F"/>
    <w:rsid w:val="001C2895"/>
    <w:rsid w:val="001C48EC"/>
    <w:rsid w:val="001E5325"/>
    <w:rsid w:val="00237225"/>
    <w:rsid w:val="002376BD"/>
    <w:rsid w:val="002410C8"/>
    <w:rsid w:val="00244178"/>
    <w:rsid w:val="0026044F"/>
    <w:rsid w:val="002A2C84"/>
    <w:rsid w:val="002C5508"/>
    <w:rsid w:val="002E51D2"/>
    <w:rsid w:val="002F3FDC"/>
    <w:rsid w:val="00317843"/>
    <w:rsid w:val="00350691"/>
    <w:rsid w:val="00355A88"/>
    <w:rsid w:val="0038610F"/>
    <w:rsid w:val="003B76F1"/>
    <w:rsid w:val="003C0AD6"/>
    <w:rsid w:val="003F5FA2"/>
    <w:rsid w:val="004062DF"/>
    <w:rsid w:val="0043286C"/>
    <w:rsid w:val="004D44FC"/>
    <w:rsid w:val="004D5709"/>
    <w:rsid w:val="004E2FBC"/>
    <w:rsid w:val="004F3405"/>
    <w:rsid w:val="00522AB5"/>
    <w:rsid w:val="0056775E"/>
    <w:rsid w:val="00575C2F"/>
    <w:rsid w:val="005C062B"/>
    <w:rsid w:val="00642CD9"/>
    <w:rsid w:val="00647E1F"/>
    <w:rsid w:val="006602AD"/>
    <w:rsid w:val="00670ACE"/>
    <w:rsid w:val="006710DD"/>
    <w:rsid w:val="00676224"/>
    <w:rsid w:val="0068608F"/>
    <w:rsid w:val="006C7188"/>
    <w:rsid w:val="006F6ABB"/>
    <w:rsid w:val="00701A0E"/>
    <w:rsid w:val="00787C7B"/>
    <w:rsid w:val="0085623D"/>
    <w:rsid w:val="00861196"/>
    <w:rsid w:val="008817E0"/>
    <w:rsid w:val="008D0C8F"/>
    <w:rsid w:val="00904BE2"/>
    <w:rsid w:val="0091158D"/>
    <w:rsid w:val="00914B20"/>
    <w:rsid w:val="00964EA4"/>
    <w:rsid w:val="0097196F"/>
    <w:rsid w:val="009A5E93"/>
    <w:rsid w:val="00A50072"/>
    <w:rsid w:val="00A601CD"/>
    <w:rsid w:val="00A67FAD"/>
    <w:rsid w:val="00AB69D3"/>
    <w:rsid w:val="00AC6F9A"/>
    <w:rsid w:val="00AD4BDA"/>
    <w:rsid w:val="00AF2879"/>
    <w:rsid w:val="00B207C0"/>
    <w:rsid w:val="00B25046"/>
    <w:rsid w:val="00B26276"/>
    <w:rsid w:val="00B312F6"/>
    <w:rsid w:val="00B90820"/>
    <w:rsid w:val="00B96976"/>
    <w:rsid w:val="00C02C7A"/>
    <w:rsid w:val="00C22A92"/>
    <w:rsid w:val="00C42C8D"/>
    <w:rsid w:val="00C83DD5"/>
    <w:rsid w:val="00CA20CD"/>
    <w:rsid w:val="00CA357D"/>
    <w:rsid w:val="00CB6BB6"/>
    <w:rsid w:val="00CC14A3"/>
    <w:rsid w:val="00CE10C2"/>
    <w:rsid w:val="00CE7127"/>
    <w:rsid w:val="00D25592"/>
    <w:rsid w:val="00D56C30"/>
    <w:rsid w:val="00D622E7"/>
    <w:rsid w:val="00D95487"/>
    <w:rsid w:val="00DD7B67"/>
    <w:rsid w:val="00E034FF"/>
    <w:rsid w:val="00ED7121"/>
    <w:rsid w:val="00EF15FF"/>
    <w:rsid w:val="00FB1F1A"/>
    <w:rsid w:val="00FB3E0F"/>
    <w:rsid w:val="00FD6E80"/>
    <w:rsid w:val="00FE1093"/>
    <w:rsid w:val="0B0D755F"/>
    <w:rsid w:val="281C5F77"/>
    <w:rsid w:val="3FF32D03"/>
    <w:rsid w:val="584D0610"/>
    <w:rsid w:val="68646FFA"/>
    <w:rsid w:val="68DF6059"/>
    <w:rsid w:val="6D6A24A4"/>
    <w:rsid w:val="6FF94E64"/>
    <w:rsid w:val="78967893"/>
    <w:rsid w:val="7B09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1535</Words>
  <Characters>1860</Characters>
  <Lines>14</Lines>
  <Paragraphs>4</Paragraphs>
  <TotalTime>1</TotalTime>
  <ScaleCrop>false</ScaleCrop>
  <LinksUpToDate>false</LinksUpToDate>
  <CharactersWithSpaces>1867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2022-08-30T01:21:00Z</dcterms:created>
  <dc:creator>jiaowuke108</dc:creator>
  <cp:lastModifiedBy>jsc</cp:lastModifiedBy>
  <dcterms:modified xsi:type="dcterms:W3CDTF">2025-02-13T10:42:59Z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063A0681A9B146208AEAB03C56D56BAF</vt:lpwstr>
  </property>
  <property fmtid="{D5CDD505-2E9C-101B-9397-08002B2CF9AE}" pid="4" name="KSOTemplateDocerSaveRecord">
    <vt:lpwstr>eyJoZGlkIjoiZTNiMmJjMGUyMDNhMGI0MjllZTc4OTE3ODRjOTBjMWQifQ==</vt:lpwstr>
  </property>
</Properties>
</file>